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823" w:rsidRPr="00B349C4" w:rsidRDefault="00211823" w:rsidP="00211823">
      <w:pPr>
        <w:spacing w:line="360" w:lineRule="auto"/>
        <w:jc w:val="center"/>
        <w:rPr>
          <w:rFonts w:ascii="黑体" w:eastAsia="黑体" w:hAnsi="黑体"/>
          <w:color w:val="000000"/>
          <w:sz w:val="28"/>
          <w:szCs w:val="28"/>
        </w:rPr>
      </w:pPr>
      <w:r w:rsidRPr="00B349C4">
        <w:rPr>
          <w:rFonts w:ascii="黑体" w:eastAsia="黑体" w:hAnsi="黑体" w:cs="Helvetica" w:hint="eastAsia"/>
          <w:color w:val="333333"/>
          <w:sz w:val="28"/>
          <w:szCs w:val="28"/>
        </w:rPr>
        <w:t>罗湖医院集团社区呼叫中心系统</w:t>
      </w:r>
      <w:r>
        <w:rPr>
          <w:rFonts w:ascii="黑体" w:eastAsia="黑体" w:hAnsi="黑体" w:cs="Helvetica" w:hint="eastAsia"/>
          <w:color w:val="333333"/>
          <w:sz w:val="28"/>
          <w:szCs w:val="28"/>
        </w:rPr>
        <w:t>项目需求</w:t>
      </w:r>
    </w:p>
    <w:p w:rsidR="00211823" w:rsidRDefault="00211823" w:rsidP="00211823">
      <w:pPr>
        <w:widowControl/>
        <w:spacing w:line="360" w:lineRule="auto"/>
        <w:jc w:val="left"/>
        <w:rPr>
          <w:rFonts w:ascii="宋体" w:hAnsi="宋体"/>
          <w:color w:val="000000"/>
          <w:kern w:val="0"/>
          <w:sz w:val="24"/>
          <w:szCs w:val="24"/>
          <w:shd w:val="clear" w:color="auto" w:fill="FFFFFF"/>
        </w:rPr>
      </w:pPr>
      <w:r>
        <w:rPr>
          <w:rFonts w:ascii="宋体" w:hAnsi="宋体" w:hint="eastAsia"/>
          <w:color w:val="000000"/>
          <w:kern w:val="0"/>
          <w:sz w:val="24"/>
          <w:szCs w:val="24"/>
          <w:shd w:val="clear" w:color="auto" w:fill="FFFFFF"/>
        </w:rPr>
        <w:t xml:space="preserve"> </w:t>
      </w:r>
    </w:p>
    <w:p w:rsidR="00211823" w:rsidRPr="00B349C4" w:rsidRDefault="00211823" w:rsidP="00211823">
      <w:pPr>
        <w:widowControl/>
        <w:spacing w:line="360" w:lineRule="auto"/>
        <w:ind w:firstLineChars="200" w:firstLine="482"/>
        <w:jc w:val="left"/>
        <w:outlineLvl w:val="0"/>
        <w:rPr>
          <w:rFonts w:ascii="宋体" w:hAnsi="宋体" w:hint="eastAsia"/>
          <w:color w:val="000000"/>
          <w:kern w:val="0"/>
          <w:sz w:val="24"/>
          <w:szCs w:val="24"/>
          <w:shd w:val="clear" w:color="auto" w:fill="FFFFFF"/>
        </w:rPr>
      </w:pPr>
      <w:r w:rsidRPr="00B349C4">
        <w:rPr>
          <w:rFonts w:ascii="仿宋" w:eastAsia="仿宋" w:hAnsi="仿宋" w:cs="Helvetica" w:hint="eastAsia"/>
          <w:b/>
          <w:color w:val="333333"/>
          <w:sz w:val="24"/>
          <w:szCs w:val="24"/>
        </w:rPr>
        <w:t>一、项目需求：</w:t>
      </w:r>
    </w:p>
    <w:tbl>
      <w:tblPr>
        <w:tblW w:w="8897" w:type="dxa"/>
        <w:jc w:val="center"/>
        <w:tblLayout w:type="fixed"/>
        <w:tblLook w:val="0000"/>
      </w:tblPr>
      <w:tblGrid>
        <w:gridCol w:w="5025"/>
        <w:gridCol w:w="2004"/>
        <w:gridCol w:w="1868"/>
      </w:tblGrid>
      <w:tr w:rsidR="00211823" w:rsidRPr="0087381A" w:rsidTr="003D7409">
        <w:trPr>
          <w:trHeight w:val="264"/>
          <w:jc w:val="center"/>
        </w:trPr>
        <w:tc>
          <w:tcPr>
            <w:tcW w:w="5025" w:type="dxa"/>
            <w:tcBorders>
              <w:top w:val="single" w:sz="4" w:space="0" w:color="auto"/>
              <w:left w:val="single" w:sz="4" w:space="0" w:color="auto"/>
              <w:bottom w:val="single" w:sz="4" w:space="0" w:color="auto"/>
              <w:right w:val="single" w:sz="4" w:space="0" w:color="auto"/>
            </w:tcBorders>
            <w:vAlign w:val="center"/>
          </w:tcPr>
          <w:p w:rsidR="00211823" w:rsidRPr="00646AD2" w:rsidRDefault="00211823" w:rsidP="003D7409">
            <w:pPr>
              <w:contextualSpacing/>
              <w:jc w:val="center"/>
              <w:rPr>
                <w:rFonts w:ascii="仿宋" w:eastAsia="仿宋" w:hAnsi="仿宋"/>
              </w:rPr>
            </w:pPr>
            <w:r w:rsidRPr="00646AD2">
              <w:rPr>
                <w:rFonts w:ascii="仿宋" w:eastAsia="仿宋" w:hAnsi="仿宋" w:hint="eastAsia"/>
              </w:rPr>
              <w:t>名称</w:t>
            </w:r>
          </w:p>
        </w:tc>
        <w:tc>
          <w:tcPr>
            <w:tcW w:w="2004" w:type="dxa"/>
            <w:tcBorders>
              <w:top w:val="single" w:sz="4" w:space="0" w:color="auto"/>
              <w:left w:val="nil"/>
              <w:bottom w:val="single" w:sz="4" w:space="0" w:color="auto"/>
              <w:right w:val="single" w:sz="4" w:space="0" w:color="auto"/>
            </w:tcBorders>
            <w:vAlign w:val="center"/>
          </w:tcPr>
          <w:p w:rsidR="00211823" w:rsidRPr="00646AD2" w:rsidRDefault="00211823" w:rsidP="003D7409">
            <w:pPr>
              <w:contextualSpacing/>
              <w:jc w:val="center"/>
              <w:rPr>
                <w:rFonts w:ascii="仿宋" w:eastAsia="仿宋" w:hAnsi="仿宋"/>
              </w:rPr>
            </w:pPr>
            <w:r w:rsidRPr="00646AD2">
              <w:rPr>
                <w:rFonts w:ascii="仿宋" w:eastAsia="仿宋" w:hAnsi="仿宋" w:hint="eastAsia"/>
              </w:rPr>
              <w:t>描述</w:t>
            </w:r>
          </w:p>
        </w:tc>
        <w:tc>
          <w:tcPr>
            <w:tcW w:w="1868" w:type="dxa"/>
            <w:tcBorders>
              <w:top w:val="single" w:sz="4" w:space="0" w:color="auto"/>
              <w:left w:val="nil"/>
              <w:bottom w:val="single" w:sz="4" w:space="0" w:color="auto"/>
              <w:right w:val="single" w:sz="4" w:space="0" w:color="auto"/>
            </w:tcBorders>
            <w:vAlign w:val="center"/>
          </w:tcPr>
          <w:p w:rsidR="00211823" w:rsidRPr="00646AD2" w:rsidRDefault="00211823" w:rsidP="003D7409">
            <w:pPr>
              <w:contextualSpacing/>
              <w:jc w:val="center"/>
              <w:rPr>
                <w:rFonts w:ascii="仿宋" w:eastAsia="仿宋" w:hAnsi="仿宋"/>
              </w:rPr>
            </w:pPr>
            <w:r w:rsidRPr="00646AD2">
              <w:rPr>
                <w:rFonts w:ascii="仿宋" w:eastAsia="仿宋" w:hAnsi="仿宋" w:hint="eastAsia"/>
              </w:rPr>
              <w:t>数量</w:t>
            </w:r>
          </w:p>
        </w:tc>
      </w:tr>
      <w:tr w:rsidR="00211823" w:rsidRPr="0087381A" w:rsidTr="003D7409">
        <w:trPr>
          <w:trHeight w:val="225"/>
          <w:jc w:val="center"/>
        </w:trPr>
        <w:tc>
          <w:tcPr>
            <w:tcW w:w="5025" w:type="dxa"/>
            <w:tcBorders>
              <w:top w:val="nil"/>
              <w:left w:val="single" w:sz="4" w:space="0" w:color="auto"/>
              <w:bottom w:val="single" w:sz="4" w:space="0" w:color="auto"/>
              <w:right w:val="single" w:sz="4" w:space="0" w:color="auto"/>
            </w:tcBorders>
            <w:vAlign w:val="center"/>
          </w:tcPr>
          <w:p w:rsidR="00211823" w:rsidRPr="00646AD2" w:rsidRDefault="00211823" w:rsidP="003D7409">
            <w:pPr>
              <w:contextualSpacing/>
              <w:jc w:val="center"/>
              <w:rPr>
                <w:rFonts w:ascii="仿宋" w:eastAsia="仿宋" w:hAnsi="仿宋"/>
              </w:rPr>
            </w:pPr>
            <w:r w:rsidRPr="00646AD2">
              <w:rPr>
                <w:rFonts w:ascii="仿宋" w:eastAsia="仿宋" w:hAnsi="仿宋" w:hint="eastAsia"/>
              </w:rPr>
              <w:t>数字中继线</w:t>
            </w:r>
          </w:p>
        </w:tc>
        <w:tc>
          <w:tcPr>
            <w:tcW w:w="2004" w:type="dxa"/>
            <w:tcBorders>
              <w:top w:val="nil"/>
              <w:left w:val="nil"/>
              <w:bottom w:val="single" w:sz="4" w:space="0" w:color="auto"/>
              <w:right w:val="single" w:sz="4" w:space="0" w:color="auto"/>
            </w:tcBorders>
            <w:vAlign w:val="center"/>
          </w:tcPr>
          <w:p w:rsidR="00211823" w:rsidRPr="00646AD2" w:rsidRDefault="00211823" w:rsidP="003D7409">
            <w:pPr>
              <w:contextualSpacing/>
              <w:jc w:val="center"/>
              <w:rPr>
                <w:rFonts w:ascii="仿宋" w:eastAsia="仿宋" w:hAnsi="仿宋"/>
              </w:rPr>
            </w:pPr>
            <w:r w:rsidRPr="00646AD2">
              <w:rPr>
                <w:rFonts w:ascii="仿宋" w:eastAsia="仿宋" w:hAnsi="仿宋" w:hint="eastAsia"/>
              </w:rPr>
              <w:t>通道数</w:t>
            </w:r>
          </w:p>
        </w:tc>
        <w:tc>
          <w:tcPr>
            <w:tcW w:w="1868" w:type="dxa"/>
            <w:tcBorders>
              <w:top w:val="nil"/>
              <w:left w:val="nil"/>
              <w:bottom w:val="single" w:sz="4" w:space="0" w:color="auto"/>
              <w:right w:val="single" w:sz="4" w:space="0" w:color="auto"/>
            </w:tcBorders>
            <w:vAlign w:val="center"/>
          </w:tcPr>
          <w:p w:rsidR="00211823" w:rsidRPr="00646AD2" w:rsidRDefault="00211823" w:rsidP="003D7409">
            <w:pPr>
              <w:contextualSpacing/>
              <w:jc w:val="center"/>
              <w:rPr>
                <w:rFonts w:ascii="仿宋" w:eastAsia="仿宋" w:hAnsi="仿宋"/>
              </w:rPr>
            </w:pPr>
            <w:r w:rsidRPr="00646AD2">
              <w:rPr>
                <w:rFonts w:ascii="仿宋" w:eastAsia="仿宋" w:hAnsi="仿宋" w:hint="eastAsia"/>
              </w:rPr>
              <w:t>30</w:t>
            </w:r>
          </w:p>
        </w:tc>
      </w:tr>
      <w:tr w:rsidR="00211823" w:rsidTr="003D7409">
        <w:trPr>
          <w:trHeight w:val="187"/>
          <w:jc w:val="center"/>
        </w:trPr>
        <w:tc>
          <w:tcPr>
            <w:tcW w:w="5025" w:type="dxa"/>
            <w:tcBorders>
              <w:top w:val="nil"/>
              <w:left w:val="single" w:sz="4" w:space="0" w:color="auto"/>
              <w:bottom w:val="single" w:sz="4" w:space="0" w:color="auto"/>
              <w:right w:val="single" w:sz="4" w:space="0" w:color="auto"/>
            </w:tcBorders>
            <w:vAlign w:val="center"/>
          </w:tcPr>
          <w:p w:rsidR="00211823" w:rsidRPr="00646AD2" w:rsidRDefault="00211823" w:rsidP="003D7409">
            <w:pPr>
              <w:contextualSpacing/>
              <w:jc w:val="center"/>
              <w:rPr>
                <w:rFonts w:ascii="仿宋" w:eastAsia="仿宋" w:hAnsi="仿宋"/>
              </w:rPr>
            </w:pPr>
            <w:r w:rsidRPr="00646AD2">
              <w:rPr>
                <w:rFonts w:ascii="仿宋" w:eastAsia="仿宋" w:hAnsi="仿宋" w:hint="eastAsia"/>
              </w:rPr>
              <w:t>核心通讯控制服务器（支持冗余备份）</w:t>
            </w:r>
          </w:p>
        </w:tc>
        <w:tc>
          <w:tcPr>
            <w:tcW w:w="2004" w:type="dxa"/>
            <w:tcBorders>
              <w:top w:val="nil"/>
              <w:left w:val="nil"/>
              <w:bottom w:val="single" w:sz="4" w:space="0" w:color="auto"/>
              <w:right w:val="single" w:sz="4" w:space="0" w:color="auto"/>
            </w:tcBorders>
            <w:vAlign w:val="center"/>
          </w:tcPr>
          <w:p w:rsidR="00211823" w:rsidRPr="00646AD2" w:rsidRDefault="00211823" w:rsidP="003D7409">
            <w:pPr>
              <w:contextualSpacing/>
              <w:jc w:val="center"/>
              <w:rPr>
                <w:rFonts w:ascii="仿宋" w:eastAsia="仿宋" w:hAnsi="仿宋"/>
              </w:rPr>
            </w:pPr>
            <w:r w:rsidRPr="00646AD2">
              <w:rPr>
                <w:rFonts w:ascii="仿宋" w:eastAsia="仿宋" w:hAnsi="仿宋" w:hint="eastAsia"/>
              </w:rPr>
              <w:t>台</w:t>
            </w:r>
          </w:p>
        </w:tc>
        <w:tc>
          <w:tcPr>
            <w:tcW w:w="1868" w:type="dxa"/>
            <w:tcBorders>
              <w:top w:val="nil"/>
              <w:left w:val="nil"/>
              <w:bottom w:val="single" w:sz="4" w:space="0" w:color="auto"/>
              <w:right w:val="single" w:sz="4" w:space="0" w:color="auto"/>
            </w:tcBorders>
            <w:vAlign w:val="center"/>
          </w:tcPr>
          <w:p w:rsidR="00211823" w:rsidRPr="00646AD2" w:rsidRDefault="00211823" w:rsidP="003D7409">
            <w:pPr>
              <w:contextualSpacing/>
              <w:jc w:val="center"/>
              <w:rPr>
                <w:rFonts w:ascii="仿宋" w:eastAsia="仿宋" w:hAnsi="仿宋"/>
              </w:rPr>
            </w:pPr>
            <w:r w:rsidRPr="00646AD2">
              <w:rPr>
                <w:rFonts w:ascii="仿宋" w:eastAsia="仿宋" w:hAnsi="仿宋" w:hint="eastAsia"/>
              </w:rPr>
              <w:t>1</w:t>
            </w:r>
          </w:p>
        </w:tc>
      </w:tr>
      <w:tr w:rsidR="00211823" w:rsidTr="003D7409">
        <w:trPr>
          <w:trHeight w:val="381"/>
          <w:jc w:val="center"/>
        </w:trPr>
        <w:tc>
          <w:tcPr>
            <w:tcW w:w="5025" w:type="dxa"/>
            <w:tcBorders>
              <w:top w:val="nil"/>
              <w:left w:val="single" w:sz="4" w:space="0" w:color="auto"/>
              <w:bottom w:val="single" w:sz="4" w:space="0" w:color="auto"/>
              <w:right w:val="single" w:sz="4" w:space="0" w:color="auto"/>
            </w:tcBorders>
            <w:vAlign w:val="center"/>
          </w:tcPr>
          <w:p w:rsidR="00211823" w:rsidRPr="00646AD2" w:rsidRDefault="00211823" w:rsidP="003D7409">
            <w:pPr>
              <w:contextualSpacing/>
              <w:jc w:val="center"/>
              <w:rPr>
                <w:rFonts w:ascii="仿宋" w:eastAsia="仿宋" w:hAnsi="仿宋"/>
              </w:rPr>
            </w:pPr>
            <w:r w:rsidRPr="00646AD2">
              <w:rPr>
                <w:rFonts w:ascii="仿宋" w:eastAsia="仿宋" w:hAnsi="仿宋" w:hint="eastAsia"/>
              </w:rPr>
              <w:t>接入网关（最大可接入8E1，240DSP资源）</w:t>
            </w:r>
          </w:p>
        </w:tc>
        <w:tc>
          <w:tcPr>
            <w:tcW w:w="2004" w:type="dxa"/>
            <w:tcBorders>
              <w:top w:val="nil"/>
              <w:left w:val="nil"/>
              <w:bottom w:val="single" w:sz="4" w:space="0" w:color="auto"/>
              <w:right w:val="single" w:sz="4" w:space="0" w:color="auto"/>
            </w:tcBorders>
            <w:vAlign w:val="center"/>
          </w:tcPr>
          <w:p w:rsidR="00211823" w:rsidRPr="00646AD2" w:rsidRDefault="00211823" w:rsidP="003D7409">
            <w:pPr>
              <w:contextualSpacing/>
              <w:jc w:val="center"/>
              <w:rPr>
                <w:rFonts w:ascii="仿宋" w:eastAsia="仿宋" w:hAnsi="仿宋"/>
              </w:rPr>
            </w:pPr>
            <w:r w:rsidRPr="00646AD2">
              <w:rPr>
                <w:rFonts w:ascii="仿宋" w:eastAsia="仿宋" w:hAnsi="仿宋" w:hint="eastAsia"/>
              </w:rPr>
              <w:t>台</w:t>
            </w:r>
          </w:p>
        </w:tc>
        <w:tc>
          <w:tcPr>
            <w:tcW w:w="1868" w:type="dxa"/>
            <w:tcBorders>
              <w:top w:val="nil"/>
              <w:left w:val="nil"/>
              <w:bottom w:val="single" w:sz="4" w:space="0" w:color="auto"/>
              <w:right w:val="single" w:sz="4" w:space="0" w:color="auto"/>
            </w:tcBorders>
            <w:vAlign w:val="center"/>
          </w:tcPr>
          <w:p w:rsidR="00211823" w:rsidRPr="00646AD2" w:rsidRDefault="00211823" w:rsidP="003D7409">
            <w:pPr>
              <w:contextualSpacing/>
              <w:jc w:val="center"/>
              <w:rPr>
                <w:rFonts w:ascii="仿宋" w:eastAsia="仿宋" w:hAnsi="仿宋"/>
              </w:rPr>
            </w:pPr>
            <w:r w:rsidRPr="00646AD2">
              <w:rPr>
                <w:rFonts w:ascii="仿宋" w:eastAsia="仿宋" w:hAnsi="仿宋" w:hint="eastAsia"/>
              </w:rPr>
              <w:t>1</w:t>
            </w:r>
          </w:p>
        </w:tc>
      </w:tr>
      <w:tr w:rsidR="00211823" w:rsidRPr="0087381A" w:rsidTr="003D7409">
        <w:trPr>
          <w:trHeight w:val="187"/>
          <w:jc w:val="center"/>
        </w:trPr>
        <w:tc>
          <w:tcPr>
            <w:tcW w:w="5025" w:type="dxa"/>
            <w:tcBorders>
              <w:top w:val="nil"/>
              <w:left w:val="single" w:sz="4" w:space="0" w:color="auto"/>
              <w:bottom w:val="single" w:sz="4" w:space="0" w:color="auto"/>
              <w:right w:val="single" w:sz="4" w:space="0" w:color="auto"/>
            </w:tcBorders>
            <w:vAlign w:val="center"/>
          </w:tcPr>
          <w:p w:rsidR="00211823" w:rsidRPr="00646AD2" w:rsidRDefault="00211823" w:rsidP="003D7409">
            <w:pPr>
              <w:contextualSpacing/>
              <w:jc w:val="center"/>
              <w:rPr>
                <w:rFonts w:ascii="仿宋" w:eastAsia="仿宋" w:hAnsi="仿宋"/>
              </w:rPr>
            </w:pPr>
            <w:r w:rsidRPr="00646AD2">
              <w:rPr>
                <w:rFonts w:ascii="仿宋" w:eastAsia="仿宋" w:hAnsi="仿宋" w:hint="eastAsia"/>
              </w:rPr>
              <w:t xml:space="preserve">ONE CC </w:t>
            </w:r>
            <w:r w:rsidRPr="00646AD2">
              <w:rPr>
                <w:rFonts w:ascii="仿宋" w:eastAsia="仿宋" w:hAnsi="仿宋"/>
              </w:rPr>
              <w:t>IVR</w:t>
            </w:r>
            <w:r w:rsidRPr="00646AD2">
              <w:rPr>
                <w:rFonts w:ascii="仿宋" w:eastAsia="仿宋" w:hAnsi="仿宋" w:hint="eastAsia"/>
              </w:rPr>
              <w:t xml:space="preserve"> （支持FAX）</w:t>
            </w:r>
          </w:p>
        </w:tc>
        <w:tc>
          <w:tcPr>
            <w:tcW w:w="2004" w:type="dxa"/>
            <w:tcBorders>
              <w:top w:val="nil"/>
              <w:left w:val="nil"/>
              <w:bottom w:val="single" w:sz="4" w:space="0" w:color="auto"/>
              <w:right w:val="single" w:sz="4" w:space="0" w:color="auto"/>
            </w:tcBorders>
            <w:vAlign w:val="center"/>
          </w:tcPr>
          <w:p w:rsidR="00211823" w:rsidRPr="00646AD2" w:rsidRDefault="00211823" w:rsidP="003D7409">
            <w:pPr>
              <w:contextualSpacing/>
              <w:jc w:val="center"/>
              <w:rPr>
                <w:rFonts w:ascii="仿宋" w:eastAsia="仿宋" w:hAnsi="仿宋"/>
              </w:rPr>
            </w:pPr>
            <w:r w:rsidRPr="00646AD2">
              <w:rPr>
                <w:rFonts w:ascii="仿宋" w:eastAsia="仿宋" w:hAnsi="仿宋" w:hint="eastAsia"/>
              </w:rPr>
              <w:t>通道数</w:t>
            </w:r>
          </w:p>
        </w:tc>
        <w:tc>
          <w:tcPr>
            <w:tcW w:w="1868" w:type="dxa"/>
            <w:tcBorders>
              <w:top w:val="nil"/>
              <w:left w:val="nil"/>
              <w:bottom w:val="single" w:sz="4" w:space="0" w:color="auto"/>
              <w:right w:val="single" w:sz="4" w:space="0" w:color="auto"/>
            </w:tcBorders>
            <w:vAlign w:val="center"/>
          </w:tcPr>
          <w:p w:rsidR="00211823" w:rsidRPr="00646AD2" w:rsidRDefault="00211823" w:rsidP="003D7409">
            <w:pPr>
              <w:contextualSpacing/>
              <w:jc w:val="center"/>
              <w:rPr>
                <w:rFonts w:ascii="仿宋" w:eastAsia="仿宋" w:hAnsi="仿宋"/>
              </w:rPr>
            </w:pPr>
            <w:r w:rsidRPr="00646AD2">
              <w:rPr>
                <w:rFonts w:ascii="仿宋" w:eastAsia="仿宋" w:hAnsi="仿宋" w:hint="eastAsia"/>
              </w:rPr>
              <w:t>16</w:t>
            </w:r>
          </w:p>
        </w:tc>
      </w:tr>
      <w:tr w:rsidR="00211823" w:rsidRPr="0087381A" w:rsidTr="003D7409">
        <w:trPr>
          <w:trHeight w:val="395"/>
          <w:jc w:val="center"/>
        </w:trPr>
        <w:tc>
          <w:tcPr>
            <w:tcW w:w="5025" w:type="dxa"/>
            <w:tcBorders>
              <w:top w:val="nil"/>
              <w:left w:val="single" w:sz="4" w:space="0" w:color="auto"/>
              <w:bottom w:val="single" w:sz="4" w:space="0" w:color="auto"/>
              <w:right w:val="single" w:sz="4" w:space="0" w:color="auto"/>
            </w:tcBorders>
            <w:vAlign w:val="center"/>
          </w:tcPr>
          <w:p w:rsidR="00211823" w:rsidRPr="00646AD2" w:rsidRDefault="00211823" w:rsidP="003D7409">
            <w:pPr>
              <w:jc w:val="center"/>
              <w:rPr>
                <w:rFonts w:ascii="仿宋" w:eastAsia="仿宋" w:hAnsi="仿宋"/>
              </w:rPr>
            </w:pPr>
            <w:r w:rsidRPr="00646AD2">
              <w:rPr>
                <w:rFonts w:ascii="仿宋" w:eastAsia="仿宋" w:hAnsi="仿宋" w:hint="eastAsia"/>
              </w:rPr>
              <w:t>精英</w:t>
            </w:r>
            <w:r w:rsidRPr="00646AD2">
              <w:rPr>
                <w:rFonts w:ascii="仿宋" w:eastAsia="仿宋" w:hAnsi="仿宋"/>
              </w:rPr>
              <w:t>坐席</w:t>
            </w:r>
          </w:p>
        </w:tc>
        <w:tc>
          <w:tcPr>
            <w:tcW w:w="2004" w:type="dxa"/>
            <w:tcBorders>
              <w:top w:val="nil"/>
              <w:left w:val="nil"/>
              <w:bottom w:val="single" w:sz="4" w:space="0" w:color="auto"/>
              <w:right w:val="single" w:sz="4" w:space="0" w:color="auto"/>
            </w:tcBorders>
            <w:vAlign w:val="center"/>
          </w:tcPr>
          <w:p w:rsidR="00211823" w:rsidRPr="00646AD2" w:rsidRDefault="00211823" w:rsidP="003D7409">
            <w:pPr>
              <w:jc w:val="center"/>
              <w:rPr>
                <w:rFonts w:ascii="仿宋" w:eastAsia="仿宋" w:hAnsi="仿宋"/>
              </w:rPr>
            </w:pPr>
            <w:r w:rsidRPr="00646AD2">
              <w:rPr>
                <w:rFonts w:ascii="仿宋" w:eastAsia="仿宋" w:hAnsi="仿宋" w:hint="eastAsia"/>
              </w:rPr>
              <w:t>通道数</w:t>
            </w:r>
          </w:p>
        </w:tc>
        <w:tc>
          <w:tcPr>
            <w:tcW w:w="1868" w:type="dxa"/>
            <w:tcBorders>
              <w:top w:val="nil"/>
              <w:left w:val="nil"/>
              <w:bottom w:val="single" w:sz="4" w:space="0" w:color="auto"/>
              <w:right w:val="single" w:sz="4" w:space="0" w:color="auto"/>
            </w:tcBorders>
            <w:vAlign w:val="center"/>
          </w:tcPr>
          <w:p w:rsidR="00211823" w:rsidRPr="00646AD2" w:rsidRDefault="00211823" w:rsidP="003D7409">
            <w:pPr>
              <w:jc w:val="center"/>
              <w:rPr>
                <w:rFonts w:ascii="仿宋" w:eastAsia="仿宋" w:hAnsi="仿宋"/>
              </w:rPr>
            </w:pPr>
            <w:r w:rsidRPr="00646AD2">
              <w:rPr>
                <w:rFonts w:ascii="仿宋" w:eastAsia="仿宋" w:hAnsi="仿宋"/>
              </w:rPr>
              <w:t>20</w:t>
            </w:r>
          </w:p>
        </w:tc>
      </w:tr>
      <w:tr w:rsidR="00211823" w:rsidRPr="0087381A" w:rsidTr="003D7409">
        <w:trPr>
          <w:trHeight w:val="338"/>
          <w:jc w:val="center"/>
        </w:trPr>
        <w:tc>
          <w:tcPr>
            <w:tcW w:w="5025" w:type="dxa"/>
            <w:tcBorders>
              <w:top w:val="nil"/>
              <w:left w:val="single" w:sz="4" w:space="0" w:color="auto"/>
              <w:bottom w:val="single" w:sz="4" w:space="0" w:color="auto"/>
              <w:right w:val="single" w:sz="4" w:space="0" w:color="auto"/>
            </w:tcBorders>
            <w:vAlign w:val="center"/>
          </w:tcPr>
          <w:p w:rsidR="00211823" w:rsidRPr="00646AD2" w:rsidRDefault="00211823" w:rsidP="003D7409">
            <w:pPr>
              <w:jc w:val="center"/>
              <w:rPr>
                <w:rFonts w:ascii="仿宋" w:eastAsia="仿宋" w:hAnsi="仿宋"/>
              </w:rPr>
            </w:pPr>
            <w:r w:rsidRPr="00646AD2">
              <w:rPr>
                <w:rFonts w:ascii="仿宋" w:eastAsia="仿宋" w:hAnsi="仿宋" w:hint="eastAsia"/>
              </w:rPr>
              <w:t>坐席</w:t>
            </w:r>
            <w:r w:rsidRPr="00646AD2">
              <w:rPr>
                <w:rFonts w:ascii="仿宋" w:eastAsia="仿宋" w:hAnsi="仿宋"/>
              </w:rPr>
              <w:t>终端</w:t>
            </w:r>
          </w:p>
        </w:tc>
        <w:tc>
          <w:tcPr>
            <w:tcW w:w="2004" w:type="dxa"/>
            <w:tcBorders>
              <w:top w:val="nil"/>
              <w:left w:val="nil"/>
              <w:bottom w:val="single" w:sz="4" w:space="0" w:color="auto"/>
              <w:right w:val="single" w:sz="4" w:space="0" w:color="auto"/>
            </w:tcBorders>
            <w:vAlign w:val="center"/>
          </w:tcPr>
          <w:p w:rsidR="00211823" w:rsidRPr="00646AD2" w:rsidRDefault="00211823" w:rsidP="003D7409">
            <w:pPr>
              <w:jc w:val="center"/>
              <w:rPr>
                <w:rFonts w:ascii="仿宋" w:eastAsia="仿宋" w:hAnsi="仿宋"/>
              </w:rPr>
            </w:pPr>
            <w:r w:rsidRPr="00646AD2">
              <w:rPr>
                <w:rFonts w:ascii="仿宋" w:eastAsia="仿宋" w:hAnsi="仿宋" w:hint="eastAsia"/>
              </w:rPr>
              <w:t>通道数</w:t>
            </w:r>
          </w:p>
        </w:tc>
        <w:tc>
          <w:tcPr>
            <w:tcW w:w="1868" w:type="dxa"/>
            <w:tcBorders>
              <w:top w:val="nil"/>
              <w:left w:val="nil"/>
              <w:bottom w:val="single" w:sz="4" w:space="0" w:color="auto"/>
              <w:right w:val="single" w:sz="4" w:space="0" w:color="auto"/>
            </w:tcBorders>
            <w:vAlign w:val="center"/>
          </w:tcPr>
          <w:p w:rsidR="00211823" w:rsidRPr="00646AD2" w:rsidRDefault="00211823" w:rsidP="003D7409">
            <w:pPr>
              <w:jc w:val="center"/>
              <w:rPr>
                <w:rFonts w:ascii="仿宋" w:eastAsia="仿宋" w:hAnsi="仿宋"/>
              </w:rPr>
            </w:pPr>
            <w:r w:rsidRPr="00646AD2">
              <w:rPr>
                <w:rFonts w:ascii="仿宋" w:eastAsia="仿宋" w:hAnsi="仿宋"/>
              </w:rPr>
              <w:t>20</w:t>
            </w:r>
          </w:p>
        </w:tc>
      </w:tr>
      <w:tr w:rsidR="00211823" w:rsidRPr="0087381A" w:rsidTr="003D7409">
        <w:trPr>
          <w:trHeight w:val="215"/>
          <w:jc w:val="center"/>
        </w:trPr>
        <w:tc>
          <w:tcPr>
            <w:tcW w:w="5025" w:type="dxa"/>
            <w:tcBorders>
              <w:top w:val="nil"/>
              <w:left w:val="single" w:sz="4" w:space="0" w:color="auto"/>
              <w:bottom w:val="single" w:sz="4" w:space="0" w:color="auto"/>
              <w:right w:val="single" w:sz="4" w:space="0" w:color="auto"/>
            </w:tcBorders>
            <w:vAlign w:val="center"/>
          </w:tcPr>
          <w:p w:rsidR="00211823" w:rsidRPr="00646AD2" w:rsidRDefault="00211823" w:rsidP="003D7409">
            <w:pPr>
              <w:jc w:val="center"/>
              <w:rPr>
                <w:rFonts w:ascii="仿宋" w:eastAsia="仿宋" w:hAnsi="仿宋"/>
              </w:rPr>
            </w:pPr>
            <w:r w:rsidRPr="00646AD2">
              <w:rPr>
                <w:rFonts w:ascii="仿宋" w:eastAsia="仿宋" w:hAnsi="仿宋" w:hint="eastAsia"/>
              </w:rPr>
              <w:t>话务</w:t>
            </w:r>
            <w:r w:rsidRPr="00646AD2">
              <w:rPr>
                <w:rFonts w:ascii="仿宋" w:eastAsia="仿宋" w:hAnsi="仿宋"/>
              </w:rPr>
              <w:t>耳机</w:t>
            </w:r>
          </w:p>
        </w:tc>
        <w:tc>
          <w:tcPr>
            <w:tcW w:w="2004" w:type="dxa"/>
            <w:tcBorders>
              <w:top w:val="nil"/>
              <w:left w:val="nil"/>
              <w:bottom w:val="single" w:sz="4" w:space="0" w:color="auto"/>
              <w:right w:val="single" w:sz="4" w:space="0" w:color="auto"/>
            </w:tcBorders>
            <w:vAlign w:val="center"/>
          </w:tcPr>
          <w:p w:rsidR="00211823" w:rsidRPr="00646AD2" w:rsidRDefault="00211823" w:rsidP="003D7409">
            <w:pPr>
              <w:jc w:val="center"/>
              <w:rPr>
                <w:rFonts w:ascii="仿宋" w:eastAsia="仿宋" w:hAnsi="仿宋"/>
              </w:rPr>
            </w:pPr>
            <w:r w:rsidRPr="00646AD2">
              <w:rPr>
                <w:rFonts w:ascii="仿宋" w:eastAsia="仿宋" w:hAnsi="仿宋" w:hint="eastAsia"/>
              </w:rPr>
              <w:t>通道数</w:t>
            </w:r>
          </w:p>
        </w:tc>
        <w:tc>
          <w:tcPr>
            <w:tcW w:w="1868" w:type="dxa"/>
            <w:tcBorders>
              <w:top w:val="nil"/>
              <w:left w:val="nil"/>
              <w:bottom w:val="single" w:sz="4" w:space="0" w:color="auto"/>
              <w:right w:val="single" w:sz="4" w:space="0" w:color="auto"/>
            </w:tcBorders>
            <w:vAlign w:val="center"/>
          </w:tcPr>
          <w:p w:rsidR="00211823" w:rsidRPr="00646AD2" w:rsidRDefault="00211823" w:rsidP="003D7409">
            <w:pPr>
              <w:jc w:val="center"/>
              <w:rPr>
                <w:rFonts w:ascii="仿宋" w:eastAsia="仿宋" w:hAnsi="仿宋"/>
              </w:rPr>
            </w:pPr>
            <w:r w:rsidRPr="00646AD2">
              <w:rPr>
                <w:rFonts w:ascii="仿宋" w:eastAsia="仿宋" w:hAnsi="仿宋"/>
              </w:rPr>
              <w:t>20</w:t>
            </w:r>
          </w:p>
        </w:tc>
      </w:tr>
      <w:tr w:rsidR="00211823" w:rsidRPr="0087381A" w:rsidTr="003D7409">
        <w:trPr>
          <w:trHeight w:val="353"/>
          <w:jc w:val="center"/>
        </w:trPr>
        <w:tc>
          <w:tcPr>
            <w:tcW w:w="5025" w:type="dxa"/>
            <w:tcBorders>
              <w:top w:val="nil"/>
              <w:left w:val="single" w:sz="4" w:space="0" w:color="auto"/>
              <w:bottom w:val="single" w:sz="4" w:space="0" w:color="auto"/>
              <w:right w:val="single" w:sz="4" w:space="0" w:color="auto"/>
            </w:tcBorders>
            <w:vAlign w:val="center"/>
          </w:tcPr>
          <w:p w:rsidR="00211823" w:rsidRPr="00646AD2" w:rsidRDefault="00211823" w:rsidP="003D7409">
            <w:pPr>
              <w:jc w:val="center"/>
              <w:rPr>
                <w:rFonts w:ascii="仿宋" w:eastAsia="仿宋" w:hAnsi="仿宋"/>
              </w:rPr>
            </w:pPr>
            <w:r w:rsidRPr="00646AD2">
              <w:rPr>
                <w:rFonts w:ascii="仿宋" w:eastAsia="仿宋" w:hAnsi="仿宋" w:hint="eastAsia"/>
              </w:rPr>
              <w:t>ONE CC录音质检</w:t>
            </w:r>
          </w:p>
        </w:tc>
        <w:tc>
          <w:tcPr>
            <w:tcW w:w="2004" w:type="dxa"/>
            <w:tcBorders>
              <w:top w:val="nil"/>
              <w:left w:val="nil"/>
              <w:bottom w:val="single" w:sz="4" w:space="0" w:color="auto"/>
              <w:right w:val="single" w:sz="4" w:space="0" w:color="auto"/>
            </w:tcBorders>
            <w:vAlign w:val="center"/>
          </w:tcPr>
          <w:p w:rsidR="00211823" w:rsidRPr="00646AD2" w:rsidRDefault="00211823" w:rsidP="003D7409">
            <w:pPr>
              <w:jc w:val="center"/>
              <w:rPr>
                <w:rFonts w:ascii="仿宋" w:eastAsia="仿宋" w:hAnsi="仿宋"/>
              </w:rPr>
            </w:pPr>
            <w:r w:rsidRPr="00646AD2">
              <w:rPr>
                <w:rFonts w:ascii="仿宋" w:eastAsia="仿宋" w:hAnsi="仿宋" w:hint="eastAsia"/>
              </w:rPr>
              <w:t>通道数</w:t>
            </w:r>
          </w:p>
        </w:tc>
        <w:tc>
          <w:tcPr>
            <w:tcW w:w="1868" w:type="dxa"/>
            <w:tcBorders>
              <w:top w:val="nil"/>
              <w:left w:val="nil"/>
              <w:bottom w:val="single" w:sz="4" w:space="0" w:color="auto"/>
              <w:right w:val="single" w:sz="4" w:space="0" w:color="auto"/>
            </w:tcBorders>
            <w:vAlign w:val="center"/>
          </w:tcPr>
          <w:p w:rsidR="00211823" w:rsidRPr="00646AD2" w:rsidRDefault="00211823" w:rsidP="003D7409">
            <w:pPr>
              <w:jc w:val="center"/>
              <w:rPr>
                <w:rFonts w:ascii="仿宋" w:eastAsia="仿宋" w:hAnsi="仿宋"/>
              </w:rPr>
            </w:pPr>
            <w:r w:rsidRPr="00646AD2">
              <w:rPr>
                <w:rFonts w:ascii="仿宋" w:eastAsia="仿宋" w:hAnsi="仿宋"/>
              </w:rPr>
              <w:t>20</w:t>
            </w:r>
          </w:p>
        </w:tc>
      </w:tr>
      <w:tr w:rsidR="00211823" w:rsidRPr="0087381A" w:rsidTr="003D7409">
        <w:trPr>
          <w:trHeight w:val="353"/>
          <w:jc w:val="center"/>
        </w:trPr>
        <w:tc>
          <w:tcPr>
            <w:tcW w:w="5025" w:type="dxa"/>
            <w:tcBorders>
              <w:top w:val="nil"/>
              <w:left w:val="single" w:sz="4" w:space="0" w:color="auto"/>
              <w:bottom w:val="single" w:sz="4" w:space="0" w:color="auto"/>
              <w:right w:val="single" w:sz="4" w:space="0" w:color="auto"/>
            </w:tcBorders>
            <w:vAlign w:val="center"/>
          </w:tcPr>
          <w:p w:rsidR="00211823" w:rsidRPr="00646AD2" w:rsidRDefault="00211823" w:rsidP="003D7409">
            <w:pPr>
              <w:jc w:val="center"/>
              <w:rPr>
                <w:rFonts w:ascii="仿宋" w:eastAsia="仿宋" w:hAnsi="仿宋"/>
              </w:rPr>
            </w:pPr>
            <w:r w:rsidRPr="00646AD2">
              <w:rPr>
                <w:rFonts w:ascii="仿宋" w:eastAsia="仿宋" w:hAnsi="仿宋" w:hint="eastAsia"/>
              </w:rPr>
              <w:t>ONE CC报表系统</w:t>
            </w:r>
          </w:p>
        </w:tc>
        <w:tc>
          <w:tcPr>
            <w:tcW w:w="2004" w:type="dxa"/>
            <w:tcBorders>
              <w:top w:val="nil"/>
              <w:left w:val="nil"/>
              <w:bottom w:val="single" w:sz="4" w:space="0" w:color="auto"/>
              <w:right w:val="single" w:sz="4" w:space="0" w:color="auto"/>
            </w:tcBorders>
            <w:vAlign w:val="center"/>
          </w:tcPr>
          <w:p w:rsidR="00211823" w:rsidRPr="00646AD2" w:rsidRDefault="00211823" w:rsidP="003D7409">
            <w:pPr>
              <w:jc w:val="center"/>
              <w:rPr>
                <w:rFonts w:ascii="仿宋" w:eastAsia="仿宋" w:hAnsi="仿宋"/>
              </w:rPr>
            </w:pPr>
            <w:r w:rsidRPr="00646AD2">
              <w:rPr>
                <w:rFonts w:ascii="仿宋" w:eastAsia="仿宋" w:hAnsi="仿宋" w:hint="eastAsia"/>
              </w:rPr>
              <w:t>通道数</w:t>
            </w:r>
          </w:p>
        </w:tc>
        <w:tc>
          <w:tcPr>
            <w:tcW w:w="1868" w:type="dxa"/>
            <w:tcBorders>
              <w:top w:val="nil"/>
              <w:left w:val="nil"/>
              <w:bottom w:val="single" w:sz="4" w:space="0" w:color="auto"/>
              <w:right w:val="single" w:sz="4" w:space="0" w:color="auto"/>
            </w:tcBorders>
            <w:vAlign w:val="center"/>
          </w:tcPr>
          <w:p w:rsidR="00211823" w:rsidRPr="00646AD2" w:rsidRDefault="00211823" w:rsidP="003D7409">
            <w:pPr>
              <w:jc w:val="center"/>
              <w:rPr>
                <w:rFonts w:ascii="仿宋" w:eastAsia="仿宋" w:hAnsi="仿宋"/>
              </w:rPr>
            </w:pPr>
            <w:r w:rsidRPr="00646AD2">
              <w:rPr>
                <w:rFonts w:ascii="仿宋" w:eastAsia="仿宋" w:hAnsi="仿宋"/>
              </w:rPr>
              <w:t>20</w:t>
            </w:r>
          </w:p>
        </w:tc>
      </w:tr>
      <w:tr w:rsidR="00211823" w:rsidRPr="0087381A" w:rsidTr="003D7409">
        <w:trPr>
          <w:trHeight w:val="270"/>
          <w:jc w:val="center"/>
        </w:trPr>
        <w:tc>
          <w:tcPr>
            <w:tcW w:w="5025" w:type="dxa"/>
            <w:tcBorders>
              <w:top w:val="nil"/>
              <w:left w:val="single" w:sz="4" w:space="0" w:color="auto"/>
              <w:bottom w:val="single" w:sz="4" w:space="0" w:color="auto"/>
              <w:right w:val="single" w:sz="4" w:space="0" w:color="auto"/>
            </w:tcBorders>
            <w:vAlign w:val="center"/>
          </w:tcPr>
          <w:p w:rsidR="00211823" w:rsidRPr="00646AD2" w:rsidRDefault="00211823" w:rsidP="003D7409">
            <w:pPr>
              <w:jc w:val="center"/>
              <w:rPr>
                <w:rFonts w:ascii="仿宋" w:eastAsia="仿宋" w:hAnsi="仿宋"/>
              </w:rPr>
            </w:pPr>
            <w:r w:rsidRPr="00646AD2">
              <w:rPr>
                <w:rFonts w:ascii="仿宋" w:eastAsia="仿宋" w:hAnsi="仿宋" w:hint="eastAsia"/>
              </w:rPr>
              <w:t>ONE CC CTI坐席（支持电话，传真，邮件，网络聊天）</w:t>
            </w:r>
          </w:p>
        </w:tc>
        <w:tc>
          <w:tcPr>
            <w:tcW w:w="2004" w:type="dxa"/>
            <w:tcBorders>
              <w:top w:val="nil"/>
              <w:left w:val="nil"/>
              <w:bottom w:val="single" w:sz="4" w:space="0" w:color="auto"/>
              <w:right w:val="single" w:sz="4" w:space="0" w:color="auto"/>
            </w:tcBorders>
            <w:vAlign w:val="center"/>
          </w:tcPr>
          <w:p w:rsidR="00211823" w:rsidRPr="00646AD2" w:rsidRDefault="00211823" w:rsidP="003D7409">
            <w:pPr>
              <w:jc w:val="center"/>
              <w:rPr>
                <w:rFonts w:ascii="仿宋" w:eastAsia="仿宋" w:hAnsi="仿宋"/>
              </w:rPr>
            </w:pPr>
            <w:r w:rsidRPr="00646AD2">
              <w:rPr>
                <w:rFonts w:ascii="仿宋" w:eastAsia="仿宋" w:hAnsi="仿宋" w:hint="eastAsia"/>
              </w:rPr>
              <w:t>通道数</w:t>
            </w:r>
          </w:p>
        </w:tc>
        <w:tc>
          <w:tcPr>
            <w:tcW w:w="1868" w:type="dxa"/>
            <w:tcBorders>
              <w:top w:val="nil"/>
              <w:left w:val="nil"/>
              <w:bottom w:val="single" w:sz="4" w:space="0" w:color="auto"/>
              <w:right w:val="single" w:sz="4" w:space="0" w:color="auto"/>
            </w:tcBorders>
            <w:vAlign w:val="center"/>
          </w:tcPr>
          <w:p w:rsidR="00211823" w:rsidRPr="00646AD2" w:rsidRDefault="00211823" w:rsidP="003D7409">
            <w:pPr>
              <w:jc w:val="center"/>
              <w:rPr>
                <w:rFonts w:ascii="仿宋" w:eastAsia="仿宋" w:hAnsi="仿宋"/>
              </w:rPr>
            </w:pPr>
            <w:r w:rsidRPr="00646AD2">
              <w:rPr>
                <w:rFonts w:ascii="仿宋" w:eastAsia="仿宋" w:hAnsi="仿宋"/>
              </w:rPr>
              <w:t>20</w:t>
            </w:r>
          </w:p>
        </w:tc>
      </w:tr>
      <w:tr w:rsidR="00211823" w:rsidRPr="0087381A" w:rsidTr="003D7409">
        <w:trPr>
          <w:trHeight w:val="339"/>
          <w:jc w:val="center"/>
        </w:trPr>
        <w:tc>
          <w:tcPr>
            <w:tcW w:w="5025" w:type="dxa"/>
            <w:tcBorders>
              <w:top w:val="nil"/>
              <w:left w:val="single" w:sz="4" w:space="0" w:color="auto"/>
              <w:bottom w:val="single" w:sz="4" w:space="0" w:color="auto"/>
              <w:right w:val="single" w:sz="4" w:space="0" w:color="auto"/>
            </w:tcBorders>
            <w:vAlign w:val="center"/>
          </w:tcPr>
          <w:p w:rsidR="00211823" w:rsidRPr="00646AD2" w:rsidRDefault="00211823" w:rsidP="003D7409">
            <w:pPr>
              <w:jc w:val="center"/>
              <w:rPr>
                <w:rFonts w:ascii="仿宋" w:eastAsia="仿宋" w:hAnsi="仿宋"/>
              </w:rPr>
            </w:pPr>
            <w:r w:rsidRPr="00646AD2">
              <w:rPr>
                <w:rFonts w:ascii="仿宋" w:eastAsia="仿宋" w:hAnsi="仿宋" w:hint="eastAsia"/>
              </w:rPr>
              <w:t>配套的网络交换机</w:t>
            </w:r>
          </w:p>
        </w:tc>
        <w:tc>
          <w:tcPr>
            <w:tcW w:w="2004" w:type="dxa"/>
            <w:tcBorders>
              <w:top w:val="nil"/>
              <w:left w:val="nil"/>
              <w:bottom w:val="single" w:sz="4" w:space="0" w:color="auto"/>
              <w:right w:val="single" w:sz="4" w:space="0" w:color="auto"/>
            </w:tcBorders>
            <w:vAlign w:val="center"/>
          </w:tcPr>
          <w:p w:rsidR="00211823" w:rsidRPr="00646AD2" w:rsidRDefault="00211823" w:rsidP="003D7409">
            <w:pPr>
              <w:jc w:val="center"/>
              <w:rPr>
                <w:rFonts w:ascii="仿宋" w:eastAsia="仿宋" w:hAnsi="仿宋"/>
              </w:rPr>
            </w:pPr>
            <w:r w:rsidRPr="00646AD2">
              <w:rPr>
                <w:rFonts w:ascii="仿宋" w:eastAsia="仿宋" w:hAnsi="仿宋" w:hint="eastAsia"/>
              </w:rPr>
              <w:t>端口数</w:t>
            </w:r>
          </w:p>
        </w:tc>
        <w:tc>
          <w:tcPr>
            <w:tcW w:w="1868" w:type="dxa"/>
            <w:tcBorders>
              <w:top w:val="nil"/>
              <w:left w:val="nil"/>
              <w:bottom w:val="single" w:sz="4" w:space="0" w:color="auto"/>
              <w:right w:val="single" w:sz="4" w:space="0" w:color="auto"/>
            </w:tcBorders>
            <w:vAlign w:val="center"/>
          </w:tcPr>
          <w:p w:rsidR="00211823" w:rsidRPr="00646AD2" w:rsidRDefault="00211823" w:rsidP="003D7409">
            <w:pPr>
              <w:jc w:val="center"/>
              <w:rPr>
                <w:rFonts w:ascii="仿宋" w:eastAsia="仿宋" w:hAnsi="仿宋"/>
              </w:rPr>
            </w:pPr>
            <w:r w:rsidRPr="00646AD2">
              <w:rPr>
                <w:rFonts w:ascii="仿宋" w:eastAsia="仿宋" w:hAnsi="仿宋" w:hint="eastAsia"/>
              </w:rPr>
              <w:t>48</w:t>
            </w:r>
          </w:p>
        </w:tc>
      </w:tr>
      <w:tr w:rsidR="00211823" w:rsidRPr="0087381A" w:rsidTr="003D7409">
        <w:trPr>
          <w:trHeight w:val="339"/>
          <w:jc w:val="center"/>
        </w:trPr>
        <w:tc>
          <w:tcPr>
            <w:tcW w:w="5025" w:type="dxa"/>
            <w:tcBorders>
              <w:top w:val="nil"/>
              <w:left w:val="single" w:sz="4" w:space="0" w:color="auto"/>
              <w:bottom w:val="single" w:sz="4" w:space="0" w:color="auto"/>
              <w:right w:val="single" w:sz="4" w:space="0" w:color="auto"/>
            </w:tcBorders>
            <w:vAlign w:val="center"/>
          </w:tcPr>
          <w:p w:rsidR="00211823" w:rsidRPr="00646AD2" w:rsidRDefault="00211823" w:rsidP="003D7409">
            <w:pPr>
              <w:jc w:val="center"/>
              <w:rPr>
                <w:rFonts w:ascii="仿宋" w:eastAsia="仿宋" w:hAnsi="仿宋"/>
              </w:rPr>
            </w:pPr>
            <w:r w:rsidRPr="00646AD2">
              <w:rPr>
                <w:rFonts w:ascii="仿宋" w:eastAsia="仿宋" w:hAnsi="仿宋" w:hint="eastAsia"/>
                <w:highlight w:val="yellow"/>
              </w:rPr>
              <w:t>包干的，不限次数上门的开发支持服务</w:t>
            </w:r>
          </w:p>
        </w:tc>
        <w:tc>
          <w:tcPr>
            <w:tcW w:w="2004" w:type="dxa"/>
            <w:tcBorders>
              <w:top w:val="nil"/>
              <w:left w:val="nil"/>
              <w:bottom w:val="single" w:sz="4" w:space="0" w:color="auto"/>
              <w:right w:val="single" w:sz="4" w:space="0" w:color="auto"/>
            </w:tcBorders>
            <w:vAlign w:val="center"/>
          </w:tcPr>
          <w:p w:rsidR="00211823" w:rsidRPr="00646AD2" w:rsidRDefault="00211823" w:rsidP="003D7409">
            <w:pPr>
              <w:jc w:val="center"/>
              <w:rPr>
                <w:rFonts w:ascii="仿宋" w:eastAsia="仿宋" w:hAnsi="仿宋"/>
              </w:rPr>
            </w:pPr>
            <w:r w:rsidRPr="00646AD2">
              <w:rPr>
                <w:rFonts w:ascii="仿宋" w:eastAsia="仿宋" w:hAnsi="仿宋" w:hint="eastAsia"/>
              </w:rPr>
              <w:t>技术服务</w:t>
            </w:r>
          </w:p>
        </w:tc>
        <w:tc>
          <w:tcPr>
            <w:tcW w:w="1868" w:type="dxa"/>
            <w:tcBorders>
              <w:top w:val="nil"/>
              <w:left w:val="nil"/>
              <w:bottom w:val="single" w:sz="4" w:space="0" w:color="auto"/>
              <w:right w:val="single" w:sz="4" w:space="0" w:color="auto"/>
            </w:tcBorders>
            <w:vAlign w:val="center"/>
          </w:tcPr>
          <w:p w:rsidR="00211823" w:rsidRPr="00646AD2" w:rsidRDefault="00211823" w:rsidP="003D7409">
            <w:pPr>
              <w:jc w:val="center"/>
              <w:rPr>
                <w:rFonts w:ascii="仿宋" w:eastAsia="仿宋" w:hAnsi="仿宋"/>
              </w:rPr>
            </w:pPr>
            <w:r w:rsidRPr="00646AD2">
              <w:rPr>
                <w:rFonts w:ascii="仿宋" w:eastAsia="仿宋" w:hAnsi="仿宋"/>
              </w:rPr>
              <w:t>1</w:t>
            </w:r>
          </w:p>
        </w:tc>
      </w:tr>
      <w:tr w:rsidR="00211823" w:rsidRPr="0087381A" w:rsidTr="003D7409">
        <w:trPr>
          <w:trHeight w:val="286"/>
          <w:jc w:val="center"/>
        </w:trPr>
        <w:tc>
          <w:tcPr>
            <w:tcW w:w="5025" w:type="dxa"/>
            <w:tcBorders>
              <w:top w:val="nil"/>
              <w:left w:val="single" w:sz="4" w:space="0" w:color="auto"/>
              <w:bottom w:val="single" w:sz="4" w:space="0" w:color="auto"/>
              <w:right w:val="single" w:sz="4" w:space="0" w:color="auto"/>
            </w:tcBorders>
            <w:vAlign w:val="center"/>
          </w:tcPr>
          <w:p w:rsidR="00211823" w:rsidRPr="00646AD2" w:rsidRDefault="00211823" w:rsidP="003D7409">
            <w:pPr>
              <w:jc w:val="center"/>
              <w:rPr>
                <w:rFonts w:ascii="仿宋" w:eastAsia="仿宋" w:hAnsi="仿宋"/>
              </w:rPr>
            </w:pPr>
            <w:r w:rsidRPr="00646AD2">
              <w:rPr>
                <w:rFonts w:ascii="仿宋" w:eastAsia="仿宋" w:hAnsi="仿宋" w:hint="eastAsia"/>
              </w:rPr>
              <w:t>项目验收后12个月的技术支持服务</w:t>
            </w:r>
          </w:p>
        </w:tc>
        <w:tc>
          <w:tcPr>
            <w:tcW w:w="2004" w:type="dxa"/>
            <w:tcBorders>
              <w:top w:val="nil"/>
              <w:left w:val="nil"/>
              <w:bottom w:val="single" w:sz="4" w:space="0" w:color="auto"/>
              <w:right w:val="single" w:sz="4" w:space="0" w:color="auto"/>
            </w:tcBorders>
            <w:vAlign w:val="center"/>
          </w:tcPr>
          <w:p w:rsidR="00211823" w:rsidRPr="00646AD2" w:rsidRDefault="00211823" w:rsidP="003D7409">
            <w:pPr>
              <w:jc w:val="center"/>
              <w:rPr>
                <w:rFonts w:ascii="仿宋" w:eastAsia="仿宋" w:hAnsi="仿宋"/>
              </w:rPr>
            </w:pPr>
            <w:r w:rsidRPr="00646AD2">
              <w:rPr>
                <w:rFonts w:ascii="仿宋" w:eastAsia="仿宋" w:hAnsi="仿宋" w:hint="eastAsia"/>
              </w:rPr>
              <w:t>技术支持</w:t>
            </w:r>
          </w:p>
        </w:tc>
        <w:tc>
          <w:tcPr>
            <w:tcW w:w="1868" w:type="dxa"/>
            <w:tcBorders>
              <w:top w:val="nil"/>
              <w:left w:val="nil"/>
              <w:bottom w:val="single" w:sz="4" w:space="0" w:color="auto"/>
              <w:right w:val="single" w:sz="4" w:space="0" w:color="auto"/>
            </w:tcBorders>
            <w:vAlign w:val="center"/>
          </w:tcPr>
          <w:p w:rsidR="00211823" w:rsidRPr="00646AD2" w:rsidRDefault="00211823" w:rsidP="003D7409">
            <w:pPr>
              <w:jc w:val="center"/>
              <w:rPr>
                <w:rFonts w:ascii="仿宋" w:eastAsia="仿宋" w:hAnsi="仿宋"/>
              </w:rPr>
            </w:pPr>
            <w:r w:rsidRPr="00646AD2">
              <w:rPr>
                <w:rFonts w:ascii="仿宋" w:eastAsia="仿宋" w:hAnsi="仿宋" w:hint="eastAsia"/>
              </w:rPr>
              <w:t>1</w:t>
            </w:r>
          </w:p>
        </w:tc>
      </w:tr>
      <w:tr w:rsidR="00211823" w:rsidRPr="0087381A" w:rsidTr="003D7409">
        <w:trPr>
          <w:trHeight w:val="320"/>
          <w:jc w:val="center"/>
        </w:trPr>
        <w:tc>
          <w:tcPr>
            <w:tcW w:w="8897" w:type="dxa"/>
            <w:gridSpan w:val="3"/>
            <w:tcBorders>
              <w:top w:val="single" w:sz="4" w:space="0" w:color="auto"/>
              <w:left w:val="single" w:sz="4" w:space="0" w:color="auto"/>
              <w:bottom w:val="single" w:sz="4" w:space="0" w:color="auto"/>
              <w:right w:val="single" w:sz="4" w:space="0" w:color="auto"/>
            </w:tcBorders>
            <w:vAlign w:val="center"/>
          </w:tcPr>
          <w:p w:rsidR="00211823" w:rsidRPr="00646AD2" w:rsidRDefault="00211823" w:rsidP="003D7409">
            <w:pPr>
              <w:jc w:val="center"/>
              <w:rPr>
                <w:rFonts w:ascii="仿宋" w:eastAsia="仿宋" w:hAnsi="仿宋"/>
              </w:rPr>
            </w:pPr>
            <w:r w:rsidRPr="00646AD2">
              <w:rPr>
                <w:rFonts w:ascii="仿宋" w:eastAsia="仿宋" w:hAnsi="仿宋" w:hint="eastAsia"/>
              </w:rPr>
              <w:t>投</w:t>
            </w:r>
            <w:r w:rsidRPr="00646AD2">
              <w:rPr>
                <w:rFonts w:ascii="仿宋" w:eastAsia="仿宋" w:hAnsi="仿宋" w:cs="宋体" w:hint="eastAsia"/>
              </w:rPr>
              <w:t>标</w:t>
            </w:r>
            <w:r w:rsidRPr="00646AD2">
              <w:rPr>
                <w:rFonts w:ascii="仿宋" w:eastAsia="仿宋" w:hAnsi="仿宋" w:cs="MS Gothic" w:hint="eastAsia"/>
              </w:rPr>
              <w:t>人在投</w:t>
            </w:r>
            <w:r w:rsidRPr="00646AD2">
              <w:rPr>
                <w:rFonts w:ascii="仿宋" w:eastAsia="仿宋" w:hAnsi="仿宋" w:cs="宋体" w:hint="eastAsia"/>
              </w:rPr>
              <w:t>标</w:t>
            </w:r>
            <w:r w:rsidRPr="00646AD2">
              <w:rPr>
                <w:rFonts w:ascii="仿宋" w:eastAsia="仿宋" w:hAnsi="仿宋" w:cs="MS Gothic" w:hint="eastAsia"/>
              </w:rPr>
              <w:t>文件中</w:t>
            </w:r>
            <w:r w:rsidRPr="00646AD2">
              <w:rPr>
                <w:rFonts w:ascii="仿宋" w:eastAsia="仿宋" w:hAnsi="仿宋" w:hint="eastAsia"/>
              </w:rPr>
              <w:t>必须</w:t>
            </w:r>
            <w:r w:rsidRPr="00646AD2">
              <w:rPr>
                <w:rFonts w:ascii="仿宋" w:eastAsia="仿宋" w:hAnsi="仿宋" w:hint="eastAsia"/>
                <w:highlight w:val="yellow"/>
              </w:rPr>
              <w:t>提供</w:t>
            </w:r>
            <w:r w:rsidRPr="00646AD2">
              <w:rPr>
                <w:rFonts w:ascii="仿宋" w:eastAsia="仿宋" w:hAnsi="仿宋" w:hint="eastAsia"/>
                <w:b/>
                <w:highlight w:val="yellow"/>
              </w:rPr>
              <w:t>厂家</w:t>
            </w:r>
            <w:r w:rsidRPr="00646AD2">
              <w:rPr>
                <w:rFonts w:ascii="仿宋" w:eastAsia="仿宋" w:hAnsi="仿宋" w:cs="宋体" w:hint="eastAsia"/>
                <w:b/>
                <w:highlight w:val="yellow"/>
              </w:rPr>
              <w:t>项</w:t>
            </w:r>
            <w:r w:rsidRPr="00646AD2">
              <w:rPr>
                <w:rFonts w:ascii="仿宋" w:eastAsia="仿宋" w:hAnsi="仿宋" w:cs="MS Gothic" w:hint="eastAsia"/>
                <w:b/>
                <w:highlight w:val="yellow"/>
              </w:rPr>
              <w:t>目授</w:t>
            </w:r>
            <w:r w:rsidRPr="00646AD2">
              <w:rPr>
                <w:rFonts w:ascii="仿宋" w:eastAsia="仿宋" w:hAnsi="仿宋" w:cs="宋体" w:hint="eastAsia"/>
                <w:b/>
                <w:highlight w:val="yellow"/>
              </w:rPr>
              <w:t>权书</w:t>
            </w:r>
            <w:r w:rsidRPr="00646AD2">
              <w:rPr>
                <w:rFonts w:ascii="仿宋" w:eastAsia="仿宋" w:hAnsi="仿宋" w:cs="MS Gothic" w:hint="eastAsia"/>
                <w:highlight w:val="yellow"/>
              </w:rPr>
              <w:t>，中</w:t>
            </w:r>
            <w:r w:rsidRPr="00646AD2">
              <w:rPr>
                <w:rFonts w:ascii="仿宋" w:eastAsia="仿宋" w:hAnsi="仿宋" w:cs="SimSun"/>
                <w:highlight w:val="yellow"/>
              </w:rPr>
              <w:t>标</w:t>
            </w:r>
            <w:r w:rsidRPr="00646AD2">
              <w:rPr>
                <w:rFonts w:ascii="仿宋" w:eastAsia="仿宋" w:hAnsi="仿宋" w:cs="MS Gothic" w:hint="eastAsia"/>
                <w:highlight w:val="yellow"/>
              </w:rPr>
              <w:t>后随</w:t>
            </w:r>
            <w:r w:rsidRPr="00646AD2">
              <w:rPr>
                <w:rFonts w:ascii="仿宋" w:eastAsia="仿宋" w:hAnsi="仿宋" w:cs="SimSun"/>
                <w:highlight w:val="yellow"/>
              </w:rPr>
              <w:t>货</w:t>
            </w:r>
            <w:r w:rsidRPr="00646AD2">
              <w:rPr>
                <w:rFonts w:ascii="仿宋" w:eastAsia="仿宋" w:hAnsi="仿宋" w:cs="MS Gothic" w:hint="eastAsia"/>
                <w:highlight w:val="yellow"/>
              </w:rPr>
              <w:t>提供</w:t>
            </w:r>
            <w:r w:rsidRPr="00646AD2">
              <w:rPr>
                <w:rFonts w:ascii="仿宋" w:eastAsia="仿宋" w:hAnsi="仿宋" w:cs="MS Gothic" w:hint="eastAsia"/>
                <w:b/>
                <w:highlight w:val="yellow"/>
              </w:rPr>
              <w:t>原厂出货</w:t>
            </w:r>
            <w:r w:rsidRPr="00646AD2">
              <w:rPr>
                <w:rFonts w:ascii="仿宋" w:eastAsia="仿宋" w:hAnsi="仿宋" w:cs="宋体" w:hint="eastAsia"/>
                <w:b/>
                <w:highlight w:val="yellow"/>
              </w:rPr>
              <w:t>证</w:t>
            </w:r>
            <w:r w:rsidRPr="00646AD2">
              <w:rPr>
                <w:rFonts w:ascii="仿宋" w:eastAsia="仿宋" w:hAnsi="仿宋" w:cs="MS Gothic" w:hint="eastAsia"/>
                <w:b/>
                <w:highlight w:val="yellow"/>
              </w:rPr>
              <w:t>明</w:t>
            </w:r>
          </w:p>
        </w:tc>
      </w:tr>
    </w:tbl>
    <w:p w:rsidR="00211823" w:rsidRPr="00B349C4" w:rsidRDefault="00211823" w:rsidP="00211823">
      <w:pPr>
        <w:widowControl/>
        <w:spacing w:line="360" w:lineRule="auto"/>
        <w:ind w:firstLineChars="200" w:firstLine="482"/>
        <w:jc w:val="left"/>
        <w:outlineLvl w:val="0"/>
        <w:rPr>
          <w:rFonts w:ascii="仿宋" w:eastAsia="仿宋" w:hAnsi="仿宋" w:cs="Helvetica" w:hint="eastAsia"/>
          <w:b/>
          <w:color w:val="333333"/>
          <w:sz w:val="24"/>
          <w:szCs w:val="24"/>
        </w:rPr>
      </w:pPr>
      <w:r w:rsidRPr="00B349C4">
        <w:rPr>
          <w:rFonts w:ascii="仿宋" w:eastAsia="仿宋" w:hAnsi="仿宋" w:cs="Helvetica" w:hint="eastAsia"/>
          <w:b/>
          <w:color w:val="333333"/>
          <w:sz w:val="24"/>
          <w:szCs w:val="24"/>
        </w:rPr>
        <w:t>二、呼叫中心平台要求：</w:t>
      </w:r>
    </w:p>
    <w:p w:rsidR="00211823" w:rsidRDefault="00211823" w:rsidP="00211823">
      <w:pPr>
        <w:spacing w:line="360" w:lineRule="auto"/>
        <w:ind w:firstLineChars="200" w:firstLine="480"/>
        <w:rPr>
          <w:rFonts w:ascii="仿宋" w:eastAsia="仿宋" w:hAnsi="仿宋" w:hint="eastAsia"/>
          <w:sz w:val="24"/>
          <w:szCs w:val="24"/>
        </w:rPr>
      </w:pPr>
      <w:r w:rsidRPr="00646AD2">
        <w:rPr>
          <w:rFonts w:ascii="仿宋" w:eastAsia="仿宋" w:hAnsi="仿宋" w:hint="eastAsia"/>
          <w:sz w:val="24"/>
          <w:szCs w:val="24"/>
        </w:rPr>
        <w:t>投标方提供的呼叫中心服务系统必须是基于硬件交换机+软件来实现，不接受软交换系统，需要满足未来3年扩展到200坐席容量，推荐品牌及型号AVAYA S8X00系列，</w:t>
      </w:r>
      <w:r w:rsidRPr="00646AD2">
        <w:rPr>
          <w:rFonts w:ascii="仿宋" w:eastAsia="仿宋" w:hAnsi="仿宋"/>
          <w:sz w:val="24"/>
          <w:szCs w:val="24"/>
        </w:rPr>
        <w:t>华为</w:t>
      </w:r>
      <w:proofErr w:type="spellStart"/>
      <w:r w:rsidRPr="00646AD2">
        <w:rPr>
          <w:rFonts w:ascii="仿宋" w:eastAsia="仿宋" w:hAnsi="仿宋" w:hint="eastAsia"/>
          <w:sz w:val="24"/>
          <w:szCs w:val="24"/>
        </w:rPr>
        <w:t>ESpace</w:t>
      </w:r>
      <w:proofErr w:type="spellEnd"/>
      <w:r w:rsidRPr="00646AD2">
        <w:rPr>
          <w:rFonts w:ascii="仿宋" w:eastAsia="仿宋" w:hAnsi="仿宋" w:hint="eastAsia"/>
          <w:sz w:val="24"/>
          <w:szCs w:val="24"/>
        </w:rPr>
        <w:t xml:space="preserve"> U2990系列，</w:t>
      </w:r>
      <w:proofErr w:type="spellStart"/>
      <w:r w:rsidRPr="00646AD2">
        <w:rPr>
          <w:rFonts w:ascii="仿宋" w:eastAsia="仿宋" w:hAnsi="仿宋" w:hint="eastAsia"/>
          <w:sz w:val="24"/>
          <w:szCs w:val="24"/>
        </w:rPr>
        <w:t>G</w:t>
      </w:r>
      <w:r w:rsidRPr="00646AD2">
        <w:rPr>
          <w:rFonts w:ascii="仿宋" w:eastAsia="仿宋" w:hAnsi="仿宋"/>
          <w:sz w:val="24"/>
          <w:szCs w:val="24"/>
        </w:rPr>
        <w:t>enesys</w:t>
      </w:r>
      <w:proofErr w:type="spellEnd"/>
      <w:r w:rsidRPr="00646AD2">
        <w:rPr>
          <w:rFonts w:ascii="仿宋" w:eastAsia="仿宋" w:hAnsi="仿宋" w:hint="eastAsia"/>
          <w:sz w:val="24"/>
          <w:szCs w:val="24"/>
        </w:rPr>
        <w:t>企</w:t>
      </w:r>
      <w:r w:rsidRPr="00646AD2">
        <w:rPr>
          <w:rFonts w:ascii="仿宋" w:eastAsia="仿宋" w:hAnsi="仿宋"/>
          <w:sz w:val="24"/>
          <w:szCs w:val="24"/>
        </w:rPr>
        <w:t>业</w:t>
      </w:r>
      <w:r w:rsidRPr="00646AD2">
        <w:rPr>
          <w:rFonts w:ascii="仿宋" w:eastAsia="仿宋" w:hAnsi="仿宋" w:hint="eastAsia"/>
          <w:sz w:val="24"/>
          <w:szCs w:val="24"/>
        </w:rPr>
        <w:t>版，其交换机应按如下要求配置：</w:t>
      </w:r>
    </w:p>
    <w:p w:rsidR="00211823" w:rsidRPr="00B349C4" w:rsidRDefault="00211823" w:rsidP="00211823">
      <w:pPr>
        <w:spacing w:line="360" w:lineRule="auto"/>
        <w:ind w:firstLineChars="200" w:firstLine="482"/>
        <w:rPr>
          <w:rFonts w:ascii="仿宋" w:eastAsia="仿宋" w:hAnsi="仿宋" w:hint="eastAsia"/>
          <w:b/>
          <w:sz w:val="24"/>
          <w:szCs w:val="24"/>
        </w:rPr>
      </w:pPr>
      <w:bookmarkStart w:id="0" w:name="_Toc432158103"/>
      <w:r w:rsidRPr="00B349C4">
        <w:rPr>
          <w:rFonts w:ascii="仿宋" w:eastAsia="仿宋" w:hAnsi="仿宋" w:hint="eastAsia"/>
          <w:b/>
          <w:sz w:val="24"/>
          <w:szCs w:val="24"/>
        </w:rPr>
        <w:t>（一）、设备基本配置要求</w:t>
      </w:r>
      <w:bookmarkEnd w:id="0"/>
    </w:p>
    <w:p w:rsidR="00211823" w:rsidRPr="00B349C4" w:rsidRDefault="00211823" w:rsidP="00211823">
      <w:pPr>
        <w:tabs>
          <w:tab w:val="left" w:pos="993"/>
        </w:tabs>
        <w:ind w:firstLineChars="300" w:firstLine="630"/>
        <w:contextualSpacing/>
        <w:rPr>
          <w:rFonts w:ascii="仿宋" w:eastAsia="仿宋" w:hAnsi="仿宋" w:cs="Arial"/>
          <w:bCs/>
        </w:rPr>
      </w:pPr>
      <w:r w:rsidRPr="00B349C4">
        <w:rPr>
          <w:rFonts w:ascii="仿宋" w:eastAsia="仿宋" w:hAnsi="仿宋" w:hint="eastAsia"/>
        </w:rPr>
        <w:t>（1）支</w:t>
      </w:r>
      <w:r w:rsidRPr="00B349C4">
        <w:rPr>
          <w:rFonts w:ascii="仿宋" w:eastAsia="仿宋" w:hAnsi="仿宋" w:cs="Arial" w:hint="eastAsia"/>
          <w:bCs/>
        </w:rPr>
        <w:t>持多种信令方式，</w:t>
      </w:r>
      <w:r w:rsidRPr="00B349C4">
        <w:rPr>
          <w:rFonts w:ascii="仿宋" w:eastAsia="仿宋" w:hAnsi="仿宋" w:hint="eastAsia"/>
        </w:rPr>
        <w:t>各信令由主控板提供（无需插板实现），保证后期因需要更改信令接入方式，不用再增加硬件投资</w:t>
      </w:r>
      <w:r w:rsidRPr="00B349C4">
        <w:rPr>
          <w:rFonts w:ascii="仿宋" w:eastAsia="仿宋" w:hAnsi="仿宋" w:cs="Arial" w:hint="eastAsia"/>
          <w:bCs/>
        </w:rPr>
        <w:t>，支持的信令包括中国七号信令（SS7）、中国一号信令（No.1）、ISDN PRI信令、SIP等。</w:t>
      </w:r>
    </w:p>
    <w:p w:rsidR="00211823" w:rsidRPr="00B349C4" w:rsidRDefault="00211823" w:rsidP="00211823">
      <w:pPr>
        <w:ind w:firstLineChars="300" w:firstLine="630"/>
        <w:contextualSpacing/>
        <w:rPr>
          <w:rFonts w:ascii="仿宋" w:eastAsia="仿宋" w:hAnsi="仿宋"/>
        </w:rPr>
      </w:pPr>
      <w:r w:rsidRPr="00B349C4">
        <w:rPr>
          <w:rFonts w:ascii="仿宋" w:eastAsia="仿宋" w:hAnsi="仿宋" w:hint="eastAsia"/>
        </w:rPr>
        <w:t>（2）交换机应</w:t>
      </w:r>
      <w:r w:rsidRPr="00B349C4">
        <w:rPr>
          <w:rFonts w:ascii="仿宋" w:eastAsia="仿宋" w:hAnsi="仿宋"/>
        </w:rPr>
        <w:t>具有很好的容错性及高可靠性，</w:t>
      </w:r>
      <w:r w:rsidRPr="00B349C4">
        <w:rPr>
          <w:rFonts w:ascii="仿宋" w:eastAsia="仿宋" w:hAnsi="仿宋" w:hint="eastAsia"/>
        </w:rPr>
        <w:t>主要模块冗余配置并能够实现</w:t>
      </w:r>
      <w:r w:rsidRPr="00B349C4">
        <w:rPr>
          <w:rFonts w:ascii="仿宋" w:eastAsia="仿宋" w:hAnsi="仿宋"/>
        </w:rPr>
        <w:t>热切换，以保证系统7</w:t>
      </w:r>
      <w:r w:rsidRPr="00B349C4">
        <w:rPr>
          <w:rFonts w:ascii="仿宋" w:eastAsia="仿宋" w:hAnsi="仿宋" w:hint="eastAsia"/>
        </w:rPr>
        <w:t>×</w:t>
      </w:r>
      <w:r w:rsidRPr="00B349C4">
        <w:rPr>
          <w:rFonts w:ascii="仿宋" w:eastAsia="仿宋" w:hAnsi="仿宋"/>
        </w:rPr>
        <w:t>24小时不间断、可靠、稳定的运行。</w:t>
      </w:r>
      <w:r w:rsidRPr="00B349C4">
        <w:rPr>
          <w:rFonts w:ascii="仿宋" w:eastAsia="仿宋" w:hAnsi="仿宋" w:hint="eastAsia"/>
        </w:rPr>
        <w:t xml:space="preserve">请投标方详细说明冗余备份的机制和配置。 </w:t>
      </w:r>
    </w:p>
    <w:p w:rsidR="00211823" w:rsidRPr="00B349C4" w:rsidRDefault="00211823" w:rsidP="00211823">
      <w:pPr>
        <w:ind w:firstLineChars="300" w:firstLine="630"/>
        <w:contextualSpacing/>
        <w:rPr>
          <w:rFonts w:ascii="仿宋" w:eastAsia="仿宋" w:hAnsi="仿宋" w:cs="Arial"/>
          <w:bCs/>
        </w:rPr>
      </w:pPr>
      <w:r w:rsidRPr="00B349C4">
        <w:rPr>
          <w:rFonts w:ascii="仿宋" w:eastAsia="仿宋" w:hAnsi="仿宋" w:hint="eastAsia"/>
        </w:rPr>
        <w:t>（3）</w:t>
      </w:r>
      <w:r w:rsidRPr="00B349C4">
        <w:rPr>
          <w:rFonts w:ascii="仿宋" w:eastAsia="仿宋" w:hAnsi="仿宋" w:cs="Arial" w:hint="eastAsia"/>
          <w:bCs/>
        </w:rPr>
        <w:t xml:space="preserve">为适应未来NGN、3G网络的接入，交换机系统内核必须同时支持电路交换(TDM)和分组(IP)交换，分组交换应支持SIP协议。 </w:t>
      </w:r>
    </w:p>
    <w:p w:rsidR="00211823" w:rsidRPr="00B349C4" w:rsidRDefault="00211823" w:rsidP="00211823">
      <w:pPr>
        <w:ind w:firstLineChars="300" w:firstLine="630"/>
        <w:contextualSpacing/>
        <w:rPr>
          <w:rFonts w:ascii="仿宋" w:eastAsia="仿宋" w:hAnsi="仿宋" w:cs="Arial"/>
          <w:bCs/>
        </w:rPr>
      </w:pPr>
      <w:r w:rsidRPr="00B349C4">
        <w:rPr>
          <w:rFonts w:ascii="仿宋" w:eastAsia="仿宋" w:hAnsi="仿宋" w:cs="Arial" w:hint="eastAsia"/>
          <w:bCs/>
        </w:rPr>
        <w:t xml:space="preserve">（4）交换机需提供内置N+1冗余电源模块，电源模块支持热插拔，各机框电源均需冗余备份。交换机系统的各模块支持热插拔。 </w:t>
      </w:r>
    </w:p>
    <w:p w:rsidR="00211823" w:rsidRPr="00B349C4" w:rsidRDefault="00211823" w:rsidP="00211823">
      <w:pPr>
        <w:ind w:firstLineChars="300" w:firstLine="630"/>
        <w:contextualSpacing/>
        <w:rPr>
          <w:rFonts w:ascii="仿宋" w:eastAsia="仿宋" w:hAnsi="仿宋" w:cs="Arial"/>
          <w:bCs/>
        </w:rPr>
      </w:pPr>
      <w:r w:rsidRPr="00B349C4">
        <w:rPr>
          <w:rFonts w:ascii="仿宋" w:eastAsia="仿宋" w:hAnsi="仿宋" w:cs="Arial" w:hint="eastAsia"/>
          <w:bCs/>
        </w:rPr>
        <w:t xml:space="preserve">（5）交换机应能提供TCP/IP协议标准的CTI接口，保证交换机系统的CTI接口能为市场上主流的CTI平台软件所支持；支持CSTA/JTAPI协议的接口软件；交换机系统必须提供通信速率≥10/100M的以太网口。  </w:t>
      </w:r>
    </w:p>
    <w:p w:rsidR="00211823" w:rsidRPr="00B349C4" w:rsidRDefault="00211823" w:rsidP="00211823">
      <w:pPr>
        <w:ind w:firstLineChars="300" w:firstLine="630"/>
        <w:contextualSpacing/>
        <w:rPr>
          <w:rFonts w:ascii="仿宋" w:eastAsia="仿宋" w:hAnsi="仿宋" w:cs="Arial"/>
          <w:bCs/>
        </w:rPr>
      </w:pPr>
      <w:r w:rsidRPr="00B349C4">
        <w:rPr>
          <w:rFonts w:ascii="仿宋" w:eastAsia="仿宋" w:hAnsi="仿宋" w:cs="Arial" w:hint="eastAsia"/>
          <w:bCs/>
        </w:rPr>
        <w:t>（6）交换设备应具有高处理能力和高可靠性，应充分运用现代集成电路先进技术，采用新型的时分交换网络或其他成熟的技术，以实现大容量无阻塞交换；</w:t>
      </w:r>
    </w:p>
    <w:p w:rsidR="00211823" w:rsidRPr="00B349C4" w:rsidRDefault="00211823" w:rsidP="00211823">
      <w:pPr>
        <w:ind w:firstLineChars="300" w:firstLine="630"/>
        <w:contextualSpacing/>
        <w:rPr>
          <w:rFonts w:ascii="仿宋" w:eastAsia="仿宋" w:hAnsi="仿宋" w:cs="Arial"/>
          <w:bCs/>
        </w:rPr>
      </w:pPr>
      <w:r w:rsidRPr="00B349C4">
        <w:rPr>
          <w:rFonts w:ascii="仿宋" w:eastAsia="仿宋" w:hAnsi="仿宋" w:cs="Arial" w:hint="eastAsia"/>
          <w:bCs/>
        </w:rPr>
        <w:t xml:space="preserve">（7）交换机系统的中继接口应当具备多种接口方式，应支持提供模拟中继、E1数字中继、IP中继等接口方式； </w:t>
      </w:r>
    </w:p>
    <w:p w:rsidR="00211823" w:rsidRPr="00B349C4" w:rsidRDefault="00211823" w:rsidP="00211823">
      <w:pPr>
        <w:ind w:firstLineChars="300" w:firstLine="630"/>
        <w:contextualSpacing/>
        <w:rPr>
          <w:rFonts w:ascii="仿宋" w:eastAsia="仿宋" w:hAnsi="仿宋" w:cs="Arial"/>
          <w:bCs/>
        </w:rPr>
      </w:pPr>
      <w:r w:rsidRPr="00B349C4">
        <w:rPr>
          <w:rFonts w:ascii="仿宋" w:eastAsia="仿宋" w:hAnsi="仿宋" w:cs="Arial" w:hint="eastAsia"/>
          <w:bCs/>
        </w:rPr>
        <w:t xml:space="preserve">（8）终端设备支持POTS电话、IP电话或者Soft Phone软终端； </w:t>
      </w:r>
    </w:p>
    <w:p w:rsidR="00211823" w:rsidRPr="00B349C4" w:rsidRDefault="00211823" w:rsidP="00211823">
      <w:pPr>
        <w:ind w:firstLineChars="300" w:firstLine="630"/>
        <w:contextualSpacing/>
        <w:rPr>
          <w:rFonts w:ascii="仿宋" w:eastAsia="仿宋" w:hAnsi="仿宋" w:cs="Arial"/>
          <w:bCs/>
        </w:rPr>
      </w:pPr>
      <w:r w:rsidRPr="00B349C4">
        <w:rPr>
          <w:rFonts w:ascii="仿宋" w:eastAsia="仿宋" w:hAnsi="仿宋" w:cs="Arial" w:hint="eastAsia"/>
          <w:bCs/>
        </w:rPr>
        <w:t>（9）为保证系统的高集成度，接入设备独立运行时支持的最大中继数量应大于7个E1（包含7 E1），单个网关设备支持的呼叫并发数量要大于240个；支持的数字中继板（连接PSTN）数及每块</w:t>
      </w:r>
      <w:proofErr w:type="gramStart"/>
      <w:r w:rsidRPr="00B349C4">
        <w:rPr>
          <w:rFonts w:ascii="仿宋" w:eastAsia="仿宋" w:hAnsi="仿宋" w:cs="Arial" w:hint="eastAsia"/>
          <w:bCs/>
        </w:rPr>
        <w:t>板支持</w:t>
      </w:r>
      <w:proofErr w:type="gramEnd"/>
      <w:r w:rsidRPr="00B349C4">
        <w:rPr>
          <w:rFonts w:ascii="仿宋" w:eastAsia="仿宋" w:hAnsi="仿宋" w:cs="Arial" w:hint="eastAsia"/>
          <w:bCs/>
        </w:rPr>
        <w:t xml:space="preserve">的路数必须大于30路；  </w:t>
      </w:r>
    </w:p>
    <w:p w:rsidR="00211823" w:rsidRPr="00B349C4" w:rsidRDefault="00211823" w:rsidP="00211823">
      <w:pPr>
        <w:ind w:firstLineChars="300" w:firstLine="630"/>
        <w:contextualSpacing/>
        <w:rPr>
          <w:rFonts w:ascii="仿宋" w:eastAsia="仿宋" w:hAnsi="仿宋" w:cs="Arial"/>
          <w:bCs/>
        </w:rPr>
      </w:pPr>
      <w:r w:rsidRPr="00B349C4">
        <w:rPr>
          <w:rFonts w:ascii="仿宋" w:eastAsia="仿宋" w:hAnsi="仿宋" w:cs="Arial" w:hint="eastAsia"/>
          <w:bCs/>
        </w:rPr>
        <w:t xml:space="preserve">（10）交换机系统要求采用外置服务器备份方式，能够实现主备切换功能，需投标人详细说明实现原理。 </w:t>
      </w:r>
    </w:p>
    <w:p w:rsidR="00211823" w:rsidRPr="00B349C4" w:rsidRDefault="00211823" w:rsidP="00211823">
      <w:pPr>
        <w:ind w:firstLineChars="300" w:firstLine="630"/>
        <w:contextualSpacing/>
        <w:rPr>
          <w:rFonts w:ascii="仿宋" w:eastAsia="仿宋" w:hAnsi="仿宋" w:cs="Arial" w:hint="eastAsia"/>
          <w:bCs/>
        </w:rPr>
      </w:pPr>
      <w:r w:rsidRPr="00B349C4">
        <w:rPr>
          <w:rFonts w:ascii="仿宋" w:eastAsia="仿宋" w:hAnsi="仿宋" w:cs="Arial" w:hint="eastAsia"/>
          <w:bCs/>
        </w:rPr>
        <w:t>（11）提供自动应答/自动溢出、超时应答、重定向、主叫信息转发等功能。</w:t>
      </w:r>
    </w:p>
    <w:p w:rsidR="00211823" w:rsidRPr="00B349C4" w:rsidRDefault="00211823" w:rsidP="00211823">
      <w:pPr>
        <w:ind w:firstLineChars="300" w:firstLine="630"/>
        <w:contextualSpacing/>
        <w:rPr>
          <w:rFonts w:ascii="仿宋" w:eastAsia="仿宋" w:hAnsi="仿宋" w:cs="Arial"/>
          <w:bCs/>
        </w:rPr>
      </w:pPr>
      <w:r w:rsidRPr="00B349C4">
        <w:rPr>
          <w:rFonts w:ascii="仿宋" w:eastAsia="仿宋" w:hAnsi="仿宋" w:cs="Arial" w:hint="eastAsia"/>
          <w:bCs/>
        </w:rPr>
        <w:lastRenderedPageBreak/>
        <w:t>(12)提供优先中继/优先</w:t>
      </w:r>
      <w:proofErr w:type="gramStart"/>
      <w:r w:rsidRPr="00B349C4">
        <w:rPr>
          <w:rFonts w:ascii="仿宋" w:eastAsia="仿宋" w:hAnsi="仿宋" w:cs="Arial" w:hint="eastAsia"/>
          <w:bCs/>
        </w:rPr>
        <w:t>座席</w:t>
      </w:r>
      <w:proofErr w:type="gramEnd"/>
      <w:r w:rsidRPr="00B349C4">
        <w:rPr>
          <w:rFonts w:ascii="仿宋" w:eastAsia="仿宋" w:hAnsi="仿宋" w:cs="Arial" w:hint="eastAsia"/>
          <w:bCs/>
        </w:rPr>
        <w:t>、IP Phone支持、FAX支持、语音信箱支持等功能。</w:t>
      </w:r>
    </w:p>
    <w:p w:rsidR="00211823" w:rsidRPr="00B349C4" w:rsidRDefault="00211823" w:rsidP="00211823">
      <w:pPr>
        <w:ind w:firstLineChars="300" w:firstLine="630"/>
        <w:contextualSpacing/>
        <w:rPr>
          <w:rFonts w:ascii="仿宋" w:eastAsia="仿宋" w:hAnsi="仿宋" w:cs="Arial"/>
          <w:bCs/>
        </w:rPr>
      </w:pPr>
      <w:r w:rsidRPr="00B349C4">
        <w:rPr>
          <w:rFonts w:ascii="仿宋" w:eastAsia="仿宋" w:hAnsi="仿宋" w:cs="Arial" w:hint="eastAsia"/>
          <w:bCs/>
        </w:rPr>
        <w:t>（13）具备人工与自动互转、电脑话务员、音乐等待、、主被叫号码显示、多方会议等功能。</w:t>
      </w:r>
    </w:p>
    <w:p w:rsidR="00211823" w:rsidRPr="00B349C4" w:rsidRDefault="00211823" w:rsidP="00211823">
      <w:pPr>
        <w:ind w:firstLineChars="300" w:firstLine="630"/>
        <w:contextualSpacing/>
        <w:rPr>
          <w:rFonts w:ascii="仿宋" w:eastAsia="仿宋" w:hAnsi="仿宋" w:cs="Arial"/>
          <w:bCs/>
        </w:rPr>
      </w:pPr>
      <w:r w:rsidRPr="00B349C4">
        <w:rPr>
          <w:rFonts w:ascii="仿宋" w:eastAsia="仿宋" w:hAnsi="仿宋" w:cs="Arial" w:hint="eastAsia"/>
          <w:bCs/>
        </w:rPr>
        <w:t>（14）系统的基本配置具有以下的功能：呼叫特种业务、转移、音乐等待、保持、电话会议、遇忙回叫、无应答回叫、无应答回叫返至手机预设号码上，追查恶意呼叫，通话保密、免打扰。</w:t>
      </w:r>
    </w:p>
    <w:p w:rsidR="00211823" w:rsidRPr="00B349C4" w:rsidRDefault="00211823" w:rsidP="00211823">
      <w:pPr>
        <w:ind w:firstLineChars="300" w:firstLine="630"/>
        <w:contextualSpacing/>
        <w:rPr>
          <w:rFonts w:ascii="仿宋" w:eastAsia="仿宋" w:hAnsi="仿宋" w:cs="Arial"/>
          <w:bCs/>
        </w:rPr>
      </w:pPr>
      <w:r w:rsidRPr="00B349C4">
        <w:rPr>
          <w:rFonts w:ascii="仿宋" w:eastAsia="仿宋" w:hAnsi="仿宋" w:cs="Arial" w:hint="eastAsia"/>
          <w:bCs/>
        </w:rPr>
        <w:t>（15）提供图形化界面的网络管理软件，管理中心客户可以通过该软件观察到呼叫中心每个板卡、每个端口，以及每台机器的坏损情况，并在出现故障时能够准确定位问题所在并及时预警。当系统出现故障时，利用告警报告和软件诊断信息能有效地帮助维护人员进行故障定位。</w:t>
      </w:r>
    </w:p>
    <w:p w:rsidR="00211823" w:rsidRPr="00B349C4" w:rsidRDefault="00211823" w:rsidP="00211823">
      <w:pPr>
        <w:ind w:firstLineChars="300" w:firstLine="630"/>
        <w:contextualSpacing/>
        <w:rPr>
          <w:rFonts w:ascii="仿宋" w:eastAsia="仿宋" w:hAnsi="仿宋" w:cs="Arial"/>
          <w:bCs/>
        </w:rPr>
      </w:pPr>
      <w:r w:rsidRPr="00B349C4">
        <w:rPr>
          <w:rFonts w:ascii="仿宋" w:eastAsia="仿宋" w:hAnsi="仿宋" w:cs="Arial" w:hint="eastAsia"/>
          <w:bCs/>
        </w:rPr>
        <w:t>（16）设备应有引出端口外接监测仪表、PC机接口，可由本地终端接入进行维护和管理，也可连到网管中心计算机进行集中远程监控维护。</w:t>
      </w:r>
    </w:p>
    <w:p w:rsidR="00211823" w:rsidRPr="00B349C4" w:rsidRDefault="00211823" w:rsidP="00211823">
      <w:pPr>
        <w:ind w:rightChars="-162" w:right="-340" w:firstLineChars="300" w:firstLine="630"/>
        <w:contextualSpacing/>
        <w:rPr>
          <w:rFonts w:ascii="仿宋" w:eastAsia="仿宋" w:hAnsi="仿宋" w:cs="Arial"/>
          <w:bCs/>
        </w:rPr>
      </w:pPr>
      <w:r w:rsidRPr="00B349C4">
        <w:rPr>
          <w:rFonts w:ascii="仿宋" w:eastAsia="仿宋" w:hAnsi="仿宋" w:cs="Arial" w:hint="eastAsia"/>
          <w:bCs/>
        </w:rPr>
        <w:t>（17）设备可提供诊断、报警分析、打印等功能，以及故障切换等能力。系统管理程序能提供系统运行报告信息帮助管理人员快速地查找故障、解决问题，以便在不中断通信的情况下使系统迅速恢复正常运行。</w:t>
      </w:r>
    </w:p>
    <w:p w:rsidR="00211823" w:rsidRPr="00B349C4" w:rsidRDefault="00211823" w:rsidP="00211823">
      <w:pPr>
        <w:ind w:firstLineChars="300" w:firstLine="630"/>
        <w:contextualSpacing/>
        <w:rPr>
          <w:rFonts w:ascii="仿宋" w:eastAsia="仿宋" w:hAnsi="仿宋" w:cs="Arial"/>
          <w:bCs/>
        </w:rPr>
      </w:pPr>
      <w:r w:rsidRPr="00B349C4">
        <w:rPr>
          <w:rFonts w:ascii="仿宋" w:eastAsia="仿宋" w:hAnsi="仿宋" w:cs="Arial" w:hint="eastAsia"/>
          <w:bCs/>
        </w:rPr>
        <w:t>（18）提供黑名单功能，能对恶意呼叫进行屏蔽。</w:t>
      </w:r>
    </w:p>
    <w:p w:rsidR="00211823" w:rsidRPr="00B349C4" w:rsidRDefault="00211823" w:rsidP="00211823">
      <w:pPr>
        <w:ind w:firstLineChars="300" w:firstLine="630"/>
        <w:contextualSpacing/>
        <w:rPr>
          <w:rFonts w:ascii="仿宋" w:eastAsia="仿宋" w:hAnsi="仿宋" w:cs="Arial"/>
          <w:bCs/>
        </w:rPr>
      </w:pPr>
      <w:r w:rsidRPr="00B349C4">
        <w:rPr>
          <w:rFonts w:ascii="仿宋" w:eastAsia="仿宋" w:hAnsi="仿宋" w:cs="Arial" w:hint="eastAsia"/>
          <w:bCs/>
        </w:rPr>
        <w:t xml:space="preserve">（19）交换机系统可以提供内置的ACD功能，提供硬件路由功能，当CTI发生故障时，通过电话就可以实现语音接续和呼叫排队功能。 </w:t>
      </w:r>
    </w:p>
    <w:p w:rsidR="00211823" w:rsidRPr="00B349C4" w:rsidRDefault="00211823" w:rsidP="00211823">
      <w:pPr>
        <w:ind w:firstLineChars="300" w:firstLine="630"/>
        <w:contextualSpacing/>
        <w:rPr>
          <w:rFonts w:ascii="仿宋" w:eastAsia="仿宋" w:hAnsi="仿宋" w:cs="Arial"/>
          <w:bCs/>
          <w:sz w:val="18"/>
          <w:szCs w:val="18"/>
        </w:rPr>
      </w:pPr>
      <w:r w:rsidRPr="00B349C4">
        <w:rPr>
          <w:rFonts w:ascii="仿宋" w:eastAsia="仿宋" w:hAnsi="仿宋" w:cs="Arial" w:hint="eastAsia"/>
          <w:bCs/>
        </w:rPr>
        <w:t>（20）全系统支持的BHCC要在</w:t>
      </w:r>
      <w:r w:rsidRPr="00B349C4">
        <w:rPr>
          <w:rFonts w:ascii="仿宋" w:eastAsia="仿宋" w:hAnsi="仿宋" w:cs="Arial"/>
          <w:bCs/>
        </w:rPr>
        <w:t>600</w:t>
      </w:r>
      <w:r w:rsidRPr="00B349C4">
        <w:rPr>
          <w:rFonts w:ascii="仿宋" w:eastAsia="仿宋" w:hAnsi="仿宋" w:cs="Arial" w:hint="eastAsia"/>
          <w:bCs/>
        </w:rPr>
        <w:t>K以上。单个网关设备的BHCC要在36K以上。</w:t>
      </w:r>
      <w:r w:rsidRPr="00B349C4">
        <w:rPr>
          <w:rFonts w:ascii="仿宋" w:eastAsia="仿宋" w:hAnsi="仿宋" w:cs="Arial" w:hint="eastAsia"/>
          <w:bCs/>
          <w:sz w:val="18"/>
          <w:szCs w:val="18"/>
        </w:rPr>
        <w:t xml:space="preserve"> </w:t>
      </w:r>
    </w:p>
    <w:p w:rsidR="00211823" w:rsidRPr="00B349C4" w:rsidRDefault="00211823" w:rsidP="00211823">
      <w:pPr>
        <w:spacing w:line="360" w:lineRule="auto"/>
        <w:ind w:firstLineChars="200" w:firstLine="482"/>
        <w:rPr>
          <w:rFonts w:ascii="仿宋" w:eastAsia="仿宋" w:hAnsi="仿宋" w:hint="eastAsia"/>
          <w:sz w:val="24"/>
          <w:szCs w:val="24"/>
        </w:rPr>
      </w:pPr>
      <w:r w:rsidRPr="00B349C4">
        <w:rPr>
          <w:rFonts w:ascii="仿宋" w:eastAsia="仿宋" w:hAnsi="仿宋" w:hint="eastAsia"/>
          <w:b/>
          <w:sz w:val="24"/>
          <w:szCs w:val="24"/>
        </w:rPr>
        <w:t>（二）、设备主要参数要求</w:t>
      </w:r>
    </w:p>
    <w:p w:rsidR="00211823" w:rsidRPr="00B349C4" w:rsidRDefault="00211823" w:rsidP="00211823">
      <w:pPr>
        <w:tabs>
          <w:tab w:val="left" w:pos="1200"/>
        </w:tabs>
        <w:ind w:rightChars="-162" w:right="-340" w:firstLineChars="300" w:firstLine="630"/>
        <w:contextualSpacing/>
        <w:rPr>
          <w:rFonts w:ascii="仿宋" w:eastAsia="仿宋" w:hAnsi="仿宋" w:cs="Arial"/>
          <w:bCs/>
        </w:rPr>
      </w:pPr>
      <w:r w:rsidRPr="00B349C4">
        <w:rPr>
          <w:rFonts w:ascii="仿宋" w:eastAsia="仿宋" w:hAnsi="仿宋" w:hint="eastAsia"/>
        </w:rPr>
        <w:t>（1）</w:t>
      </w:r>
      <w:r w:rsidRPr="00B349C4">
        <w:rPr>
          <w:rFonts w:ascii="仿宋" w:eastAsia="仿宋" w:hAnsi="仿宋" w:cs="Arial" w:hint="eastAsia"/>
          <w:bCs/>
        </w:rPr>
        <w:t>系统应具备必要的扩充能力，能够满足将来扩容的需要。</w:t>
      </w:r>
    </w:p>
    <w:p w:rsidR="00211823" w:rsidRPr="00B349C4" w:rsidRDefault="00211823" w:rsidP="00211823">
      <w:pPr>
        <w:tabs>
          <w:tab w:val="left" w:pos="1200"/>
        </w:tabs>
        <w:ind w:rightChars="-162" w:right="-340" w:firstLineChars="300" w:firstLine="630"/>
        <w:contextualSpacing/>
        <w:rPr>
          <w:rFonts w:ascii="仿宋" w:eastAsia="仿宋" w:hAnsi="仿宋" w:cs="Arial"/>
          <w:bCs/>
        </w:rPr>
      </w:pPr>
      <w:r w:rsidRPr="00B349C4">
        <w:rPr>
          <w:rFonts w:ascii="仿宋" w:eastAsia="仿宋" w:hAnsi="仿宋" w:hint="eastAsia"/>
        </w:rPr>
        <w:t>（2）</w:t>
      </w:r>
      <w:r w:rsidRPr="00B349C4">
        <w:rPr>
          <w:rFonts w:ascii="仿宋" w:eastAsia="仿宋" w:hAnsi="仿宋" w:cs="Arial" w:hint="eastAsia"/>
          <w:bCs/>
        </w:rPr>
        <w:t>系统应能连续7*24小时不间断工作。</w:t>
      </w:r>
    </w:p>
    <w:p w:rsidR="00211823" w:rsidRPr="00B349C4" w:rsidRDefault="00211823" w:rsidP="00211823">
      <w:pPr>
        <w:tabs>
          <w:tab w:val="left" w:pos="1200"/>
        </w:tabs>
        <w:ind w:rightChars="-162" w:right="-340" w:firstLineChars="300" w:firstLine="630"/>
        <w:contextualSpacing/>
        <w:rPr>
          <w:rFonts w:ascii="仿宋" w:eastAsia="仿宋" w:hAnsi="仿宋" w:cs="Arial"/>
          <w:bCs/>
        </w:rPr>
      </w:pPr>
      <w:r w:rsidRPr="00B349C4">
        <w:rPr>
          <w:rFonts w:ascii="仿宋" w:eastAsia="仿宋" w:hAnsi="仿宋" w:hint="eastAsia"/>
        </w:rPr>
        <w:t>（3）</w:t>
      </w:r>
      <w:r w:rsidRPr="00B349C4">
        <w:rPr>
          <w:rFonts w:ascii="仿宋" w:eastAsia="仿宋" w:hAnsi="仿宋" w:cs="Arial" w:hint="eastAsia"/>
          <w:bCs/>
        </w:rPr>
        <w:t>客户接入特服号系统后，呼叫进入排队系统队列的时间不超过0.5秒。</w:t>
      </w:r>
    </w:p>
    <w:p w:rsidR="00211823" w:rsidRPr="00B349C4" w:rsidRDefault="00211823" w:rsidP="00211823">
      <w:pPr>
        <w:tabs>
          <w:tab w:val="left" w:pos="1200"/>
        </w:tabs>
        <w:ind w:rightChars="-162" w:right="-340" w:firstLineChars="300" w:firstLine="630"/>
        <w:contextualSpacing/>
        <w:rPr>
          <w:rFonts w:ascii="仿宋" w:eastAsia="仿宋" w:hAnsi="仿宋" w:cs="Arial"/>
          <w:bCs/>
        </w:rPr>
      </w:pPr>
      <w:r w:rsidRPr="00B349C4">
        <w:rPr>
          <w:rFonts w:ascii="仿宋" w:eastAsia="仿宋" w:hAnsi="仿宋" w:hint="eastAsia"/>
        </w:rPr>
        <w:t>（4）</w:t>
      </w:r>
      <w:r w:rsidRPr="00B349C4">
        <w:rPr>
          <w:rFonts w:ascii="仿宋" w:eastAsia="仿宋" w:hAnsi="仿宋" w:cs="Arial" w:hint="eastAsia"/>
          <w:bCs/>
        </w:rPr>
        <w:t>整个系统设备平均无故障时间MTBF不低于10年。</w:t>
      </w:r>
    </w:p>
    <w:p w:rsidR="00211823" w:rsidRPr="00B349C4" w:rsidRDefault="00211823" w:rsidP="00211823">
      <w:pPr>
        <w:tabs>
          <w:tab w:val="left" w:pos="1200"/>
        </w:tabs>
        <w:ind w:rightChars="-162" w:right="-340" w:firstLineChars="300" w:firstLine="630"/>
        <w:contextualSpacing/>
        <w:rPr>
          <w:rFonts w:ascii="仿宋" w:eastAsia="仿宋" w:hAnsi="仿宋" w:cs="Arial"/>
          <w:bCs/>
        </w:rPr>
      </w:pPr>
      <w:r w:rsidRPr="00B349C4">
        <w:rPr>
          <w:rFonts w:ascii="仿宋" w:eastAsia="仿宋" w:hAnsi="仿宋" w:hint="eastAsia"/>
        </w:rPr>
        <w:t>（5）</w:t>
      </w:r>
      <w:r w:rsidRPr="00B349C4">
        <w:rPr>
          <w:rFonts w:ascii="仿宋" w:eastAsia="仿宋" w:hAnsi="仿宋" w:cs="Arial" w:hint="eastAsia"/>
          <w:bCs/>
        </w:rPr>
        <w:t>系统呼叫处理故障率小于5×10-4。</w:t>
      </w:r>
    </w:p>
    <w:p w:rsidR="00211823" w:rsidRPr="00B349C4" w:rsidRDefault="00211823" w:rsidP="00211823">
      <w:pPr>
        <w:tabs>
          <w:tab w:val="left" w:pos="1200"/>
        </w:tabs>
        <w:ind w:rightChars="-162" w:right="-340" w:firstLineChars="300" w:firstLine="630"/>
        <w:contextualSpacing/>
        <w:rPr>
          <w:rFonts w:ascii="仿宋" w:eastAsia="仿宋" w:hAnsi="仿宋" w:cs="Arial"/>
          <w:bCs/>
        </w:rPr>
      </w:pPr>
      <w:r w:rsidRPr="00B349C4">
        <w:rPr>
          <w:rFonts w:ascii="仿宋" w:eastAsia="仿宋" w:hAnsi="仿宋" w:hint="eastAsia"/>
        </w:rPr>
        <w:t>（6）</w:t>
      </w:r>
      <w:proofErr w:type="gramStart"/>
      <w:r w:rsidRPr="00B349C4">
        <w:rPr>
          <w:rFonts w:ascii="仿宋" w:eastAsia="仿宋" w:hAnsi="仿宋" w:cs="Arial" w:hint="eastAsia"/>
          <w:bCs/>
        </w:rPr>
        <w:t>系统收号准确率</w:t>
      </w:r>
      <w:proofErr w:type="gramEnd"/>
      <w:r w:rsidRPr="00B349C4">
        <w:rPr>
          <w:rFonts w:ascii="仿宋" w:eastAsia="仿宋" w:hAnsi="仿宋" w:cs="Arial" w:hint="eastAsia"/>
          <w:bCs/>
        </w:rPr>
        <w:t>在</w:t>
      </w:r>
      <w:r w:rsidRPr="00B349C4">
        <w:rPr>
          <w:rFonts w:ascii="仿宋" w:eastAsia="仿宋" w:hAnsi="仿宋" w:cs="Arial"/>
          <w:bCs/>
        </w:rPr>
        <w:t>99.9</w:t>
      </w:r>
      <w:r w:rsidRPr="00B349C4">
        <w:rPr>
          <w:rFonts w:ascii="仿宋" w:eastAsia="仿宋" w:hAnsi="仿宋" w:cs="Arial" w:hint="eastAsia"/>
          <w:bCs/>
        </w:rPr>
        <w:t>6</w:t>
      </w:r>
      <w:r w:rsidRPr="00B349C4">
        <w:rPr>
          <w:rFonts w:ascii="仿宋" w:eastAsia="仿宋" w:hAnsi="仿宋" w:cs="Arial"/>
          <w:bCs/>
        </w:rPr>
        <w:t>%</w:t>
      </w:r>
      <w:r w:rsidRPr="00B349C4">
        <w:rPr>
          <w:rFonts w:ascii="仿宋" w:eastAsia="仿宋" w:hAnsi="仿宋" w:cs="Arial" w:hint="eastAsia"/>
          <w:bCs/>
        </w:rPr>
        <w:t>以上。</w:t>
      </w:r>
    </w:p>
    <w:p w:rsidR="00211823" w:rsidRPr="00B349C4" w:rsidRDefault="00211823" w:rsidP="00211823">
      <w:pPr>
        <w:tabs>
          <w:tab w:val="left" w:pos="1200"/>
        </w:tabs>
        <w:ind w:rightChars="-162" w:right="-340" w:firstLineChars="300" w:firstLine="630"/>
        <w:contextualSpacing/>
        <w:rPr>
          <w:rFonts w:ascii="仿宋" w:eastAsia="仿宋" w:hAnsi="仿宋" w:cs="Arial"/>
          <w:bCs/>
        </w:rPr>
      </w:pPr>
      <w:r w:rsidRPr="00B349C4">
        <w:rPr>
          <w:rFonts w:ascii="仿宋" w:eastAsia="仿宋" w:hAnsi="仿宋" w:hint="eastAsia"/>
        </w:rPr>
        <w:t>（7）</w:t>
      </w:r>
      <w:r w:rsidRPr="00B349C4">
        <w:rPr>
          <w:rFonts w:ascii="仿宋" w:eastAsia="仿宋" w:hAnsi="仿宋" w:cs="Arial" w:hint="eastAsia"/>
          <w:bCs/>
        </w:rPr>
        <w:t>系统由于故障造成已经建立的连接提前释放的概率小于2×10-5。</w:t>
      </w:r>
    </w:p>
    <w:p w:rsidR="00211823" w:rsidRPr="00B349C4" w:rsidRDefault="00211823" w:rsidP="00211823">
      <w:pPr>
        <w:tabs>
          <w:tab w:val="left" w:pos="1200"/>
        </w:tabs>
        <w:ind w:rightChars="-162" w:right="-340" w:firstLineChars="300" w:firstLine="630"/>
        <w:contextualSpacing/>
        <w:rPr>
          <w:rFonts w:ascii="仿宋" w:eastAsia="仿宋" w:hAnsi="仿宋" w:cs="Arial"/>
          <w:bCs/>
        </w:rPr>
      </w:pPr>
      <w:r w:rsidRPr="00B349C4">
        <w:rPr>
          <w:rFonts w:ascii="仿宋" w:eastAsia="仿宋" w:hAnsi="仿宋" w:hint="eastAsia"/>
        </w:rPr>
        <w:t>（8）</w:t>
      </w:r>
      <w:r w:rsidRPr="00B349C4">
        <w:rPr>
          <w:rFonts w:ascii="仿宋" w:eastAsia="仿宋" w:hAnsi="仿宋" w:cs="Arial" w:hint="eastAsia"/>
          <w:bCs/>
        </w:rPr>
        <w:t>系统由于故障造成应释放的连接不能释放的概率小于2×10-5。</w:t>
      </w:r>
    </w:p>
    <w:p w:rsidR="00211823" w:rsidRPr="00B349C4" w:rsidRDefault="00211823" w:rsidP="00211823">
      <w:pPr>
        <w:tabs>
          <w:tab w:val="left" w:pos="1200"/>
        </w:tabs>
        <w:ind w:rightChars="-162" w:right="-340" w:firstLineChars="300" w:firstLine="630"/>
        <w:contextualSpacing/>
        <w:rPr>
          <w:rFonts w:ascii="仿宋" w:eastAsia="仿宋" w:hAnsi="仿宋" w:cs="Arial"/>
          <w:bCs/>
        </w:rPr>
      </w:pPr>
      <w:r w:rsidRPr="00B349C4">
        <w:rPr>
          <w:rFonts w:ascii="仿宋" w:eastAsia="仿宋" w:hAnsi="仿宋" w:hint="eastAsia"/>
        </w:rPr>
        <w:t>（9）</w:t>
      </w:r>
      <w:r w:rsidRPr="00B349C4">
        <w:rPr>
          <w:rFonts w:ascii="仿宋" w:eastAsia="仿宋" w:hAnsi="仿宋" w:cs="Arial" w:hint="eastAsia"/>
          <w:bCs/>
        </w:rPr>
        <w:t>系统由于</w:t>
      </w:r>
      <w:proofErr w:type="gramStart"/>
      <w:r w:rsidRPr="00B349C4">
        <w:rPr>
          <w:rFonts w:ascii="仿宋" w:eastAsia="仿宋" w:hAnsi="仿宋" w:cs="Arial" w:hint="eastAsia"/>
          <w:bCs/>
        </w:rPr>
        <w:t>故障误送提示</w:t>
      </w:r>
      <w:proofErr w:type="gramEnd"/>
      <w:r w:rsidRPr="00B349C4">
        <w:rPr>
          <w:rFonts w:ascii="仿宋" w:eastAsia="仿宋" w:hAnsi="仿宋" w:cs="Arial" w:hint="eastAsia"/>
          <w:bCs/>
        </w:rPr>
        <w:t>音差错概率小于1×10-5。</w:t>
      </w:r>
    </w:p>
    <w:p w:rsidR="00211823" w:rsidRPr="00B349C4" w:rsidRDefault="00211823" w:rsidP="00211823">
      <w:pPr>
        <w:tabs>
          <w:tab w:val="left" w:pos="1200"/>
        </w:tabs>
        <w:ind w:rightChars="-162" w:right="-340" w:firstLineChars="300" w:firstLine="630"/>
        <w:contextualSpacing/>
        <w:rPr>
          <w:rFonts w:ascii="仿宋" w:eastAsia="仿宋" w:hAnsi="仿宋" w:cs="Arial" w:hint="eastAsia"/>
          <w:bCs/>
        </w:rPr>
      </w:pPr>
      <w:r w:rsidRPr="00B349C4">
        <w:rPr>
          <w:rFonts w:ascii="仿宋" w:eastAsia="仿宋" w:hAnsi="仿宋" w:hint="eastAsia"/>
        </w:rPr>
        <w:t>（10）</w:t>
      </w:r>
      <w:r w:rsidRPr="00B349C4">
        <w:rPr>
          <w:rFonts w:ascii="仿宋" w:eastAsia="仿宋" w:hAnsi="仿宋" w:cs="Arial" w:hint="eastAsia"/>
          <w:bCs/>
        </w:rPr>
        <w:t>设备能够支持220V交流电接入，同时要求电压在波动时设备能够正常工作。</w:t>
      </w:r>
    </w:p>
    <w:p w:rsidR="00211823" w:rsidRPr="00B349C4" w:rsidRDefault="00211823" w:rsidP="00211823">
      <w:pPr>
        <w:tabs>
          <w:tab w:val="left" w:pos="1200"/>
        </w:tabs>
        <w:ind w:rightChars="-162" w:right="-340" w:firstLineChars="200" w:firstLine="482"/>
        <w:contextualSpacing/>
        <w:rPr>
          <w:rFonts w:ascii="仿宋" w:eastAsia="仿宋" w:hAnsi="仿宋" w:cs="Arial"/>
          <w:bCs/>
          <w:sz w:val="18"/>
          <w:szCs w:val="18"/>
        </w:rPr>
      </w:pPr>
      <w:r w:rsidRPr="00B349C4">
        <w:rPr>
          <w:rFonts w:ascii="仿宋" w:eastAsia="仿宋" w:hAnsi="仿宋" w:hint="eastAsia"/>
          <w:b/>
          <w:sz w:val="24"/>
          <w:szCs w:val="24"/>
        </w:rPr>
        <w:t>（三）、自动呼叫分配（ACD）功能要求</w:t>
      </w:r>
    </w:p>
    <w:p w:rsidR="00211823" w:rsidRPr="00B349C4" w:rsidRDefault="00211823" w:rsidP="00211823">
      <w:pPr>
        <w:pStyle w:val="a4"/>
        <w:ind w:leftChars="150" w:left="315"/>
        <w:contextualSpacing/>
        <w:rPr>
          <w:rFonts w:ascii="仿宋" w:eastAsia="仿宋" w:hAnsi="仿宋"/>
          <w:szCs w:val="21"/>
        </w:rPr>
      </w:pPr>
      <w:r w:rsidRPr="00B349C4">
        <w:rPr>
          <w:rFonts w:ascii="仿宋" w:eastAsia="仿宋" w:hAnsi="仿宋" w:hint="eastAsia"/>
          <w:szCs w:val="21"/>
        </w:rPr>
        <w:t>交换机系统应能提供强大的呼叫自动分配功能（ACD）。ACD的呼叫路由策略可定制，支持如先进先出、</w:t>
      </w:r>
      <w:proofErr w:type="gramStart"/>
      <w:r w:rsidRPr="00B349C4">
        <w:rPr>
          <w:rFonts w:ascii="仿宋" w:eastAsia="仿宋" w:hAnsi="仿宋" w:hint="eastAsia"/>
          <w:szCs w:val="21"/>
        </w:rPr>
        <w:t>轮循转圈</w:t>
      </w:r>
      <w:proofErr w:type="gramEnd"/>
      <w:r w:rsidRPr="00B349C4">
        <w:rPr>
          <w:rFonts w:ascii="仿宋" w:eastAsia="仿宋" w:hAnsi="仿宋" w:hint="eastAsia"/>
          <w:szCs w:val="21"/>
        </w:rPr>
        <w:t>、线性查找等多种路由算法。在CTI和IVR等资源的配合下可具备下面的基本功能 ：</w:t>
      </w:r>
    </w:p>
    <w:p w:rsidR="00211823" w:rsidRPr="00B349C4" w:rsidRDefault="00211823" w:rsidP="00211823">
      <w:pPr>
        <w:tabs>
          <w:tab w:val="left" w:pos="720"/>
          <w:tab w:val="left" w:pos="1200"/>
        </w:tabs>
        <w:autoSpaceDE w:val="0"/>
        <w:autoSpaceDN w:val="0"/>
        <w:adjustRightInd w:val="0"/>
        <w:ind w:firstLineChars="300" w:firstLine="630"/>
        <w:contextualSpacing/>
        <w:rPr>
          <w:rFonts w:ascii="仿宋" w:eastAsia="仿宋" w:hAnsi="仿宋" w:cs="Arial"/>
          <w:bCs/>
        </w:rPr>
      </w:pPr>
      <w:r w:rsidRPr="00B349C4">
        <w:rPr>
          <w:rFonts w:ascii="仿宋" w:eastAsia="仿宋" w:hAnsi="仿宋" w:hint="eastAsia"/>
        </w:rPr>
        <w:t>（1）</w:t>
      </w:r>
      <w:r w:rsidRPr="00B349C4">
        <w:rPr>
          <w:rFonts w:ascii="仿宋" w:eastAsia="仿宋" w:hAnsi="仿宋" w:cs="Arial" w:hint="eastAsia"/>
          <w:bCs/>
        </w:rPr>
        <w:t>来话等待与排队,来话一般按先入先出之顺序排队，自动转到空闲最久的话务员</w:t>
      </w:r>
      <w:proofErr w:type="gramStart"/>
      <w:r w:rsidRPr="00B349C4">
        <w:rPr>
          <w:rFonts w:ascii="仿宋" w:eastAsia="仿宋" w:hAnsi="仿宋" w:cs="Arial" w:hint="eastAsia"/>
          <w:bCs/>
        </w:rPr>
        <w:t>座席</w:t>
      </w:r>
      <w:proofErr w:type="gramEnd"/>
      <w:r w:rsidRPr="00B349C4">
        <w:rPr>
          <w:rFonts w:ascii="仿宋" w:eastAsia="仿宋" w:hAnsi="仿宋" w:cs="Arial" w:hint="eastAsia"/>
          <w:bCs/>
        </w:rPr>
        <w:t xml:space="preserve">。 </w:t>
      </w:r>
    </w:p>
    <w:p w:rsidR="00211823" w:rsidRPr="00B349C4" w:rsidRDefault="00211823" w:rsidP="00211823">
      <w:pPr>
        <w:tabs>
          <w:tab w:val="left" w:pos="720"/>
          <w:tab w:val="left" w:pos="1200"/>
        </w:tabs>
        <w:autoSpaceDE w:val="0"/>
        <w:autoSpaceDN w:val="0"/>
        <w:adjustRightInd w:val="0"/>
        <w:ind w:firstLineChars="300" w:firstLine="630"/>
        <w:contextualSpacing/>
        <w:rPr>
          <w:rFonts w:ascii="仿宋" w:eastAsia="仿宋" w:hAnsi="仿宋" w:cs="Arial"/>
          <w:bCs/>
        </w:rPr>
      </w:pPr>
      <w:r w:rsidRPr="00B349C4">
        <w:rPr>
          <w:rFonts w:ascii="仿宋" w:eastAsia="仿宋" w:hAnsi="仿宋" w:hint="eastAsia"/>
        </w:rPr>
        <w:t>（2）</w:t>
      </w:r>
      <w:r w:rsidRPr="00B349C4">
        <w:rPr>
          <w:rFonts w:ascii="仿宋" w:eastAsia="仿宋" w:hAnsi="仿宋" w:cs="Arial" w:hint="eastAsia"/>
          <w:bCs/>
        </w:rPr>
        <w:t>呼叫延迟通知,当所有的话务员</w:t>
      </w:r>
      <w:proofErr w:type="gramStart"/>
      <w:r w:rsidRPr="00B349C4">
        <w:rPr>
          <w:rFonts w:ascii="仿宋" w:eastAsia="仿宋" w:hAnsi="仿宋" w:cs="Arial" w:hint="eastAsia"/>
          <w:bCs/>
        </w:rPr>
        <w:t>座席</w:t>
      </w:r>
      <w:proofErr w:type="gramEnd"/>
      <w:r w:rsidRPr="00B349C4">
        <w:rPr>
          <w:rFonts w:ascii="仿宋" w:eastAsia="仿宋" w:hAnsi="仿宋" w:cs="Arial" w:hint="eastAsia"/>
          <w:bCs/>
        </w:rPr>
        <w:t>均忙时，来话者可以听到通知；</w:t>
      </w:r>
    </w:p>
    <w:p w:rsidR="00211823" w:rsidRPr="00B349C4" w:rsidRDefault="00211823" w:rsidP="00211823">
      <w:pPr>
        <w:tabs>
          <w:tab w:val="left" w:pos="720"/>
          <w:tab w:val="left" w:pos="1200"/>
        </w:tabs>
        <w:autoSpaceDE w:val="0"/>
        <w:autoSpaceDN w:val="0"/>
        <w:adjustRightInd w:val="0"/>
        <w:ind w:firstLineChars="300" w:firstLine="630"/>
        <w:contextualSpacing/>
        <w:rPr>
          <w:rFonts w:ascii="仿宋" w:eastAsia="仿宋" w:hAnsi="仿宋" w:cs="Arial"/>
          <w:bCs/>
        </w:rPr>
      </w:pPr>
      <w:r w:rsidRPr="00B349C4">
        <w:rPr>
          <w:rFonts w:ascii="仿宋" w:eastAsia="仿宋" w:hAnsi="仿宋" w:hint="eastAsia"/>
        </w:rPr>
        <w:t>（3）</w:t>
      </w:r>
      <w:r w:rsidRPr="00B349C4">
        <w:rPr>
          <w:rFonts w:ascii="仿宋" w:eastAsia="仿宋" w:hAnsi="仿宋" w:cs="Arial" w:hint="eastAsia"/>
          <w:bCs/>
        </w:rPr>
        <w:t>自动应答,来话可自动转入，话务员可听到</w:t>
      </w:r>
      <w:proofErr w:type="gramStart"/>
      <w:r w:rsidRPr="00B349C4">
        <w:rPr>
          <w:rFonts w:ascii="仿宋" w:eastAsia="仿宋" w:hAnsi="仿宋" w:cs="Arial" w:hint="eastAsia"/>
          <w:bCs/>
        </w:rPr>
        <w:t>一</w:t>
      </w:r>
      <w:proofErr w:type="gramEnd"/>
      <w:r w:rsidRPr="00B349C4">
        <w:rPr>
          <w:rFonts w:ascii="仿宋" w:eastAsia="仿宋" w:hAnsi="仿宋" w:cs="Arial" w:hint="eastAsia"/>
          <w:bCs/>
        </w:rPr>
        <w:t xml:space="preserve">短暂提示音，无须按“来话键”，立即与主叫接通； </w:t>
      </w:r>
    </w:p>
    <w:p w:rsidR="00211823" w:rsidRPr="00B349C4" w:rsidRDefault="00211823" w:rsidP="00211823">
      <w:pPr>
        <w:tabs>
          <w:tab w:val="left" w:pos="720"/>
          <w:tab w:val="left" w:pos="1200"/>
        </w:tabs>
        <w:autoSpaceDE w:val="0"/>
        <w:autoSpaceDN w:val="0"/>
        <w:adjustRightInd w:val="0"/>
        <w:ind w:firstLineChars="300" w:firstLine="630"/>
        <w:contextualSpacing/>
        <w:rPr>
          <w:rFonts w:ascii="仿宋" w:eastAsia="仿宋" w:hAnsi="仿宋" w:cs="Arial"/>
          <w:bCs/>
        </w:rPr>
      </w:pPr>
      <w:r w:rsidRPr="00B349C4">
        <w:rPr>
          <w:rFonts w:ascii="仿宋" w:eastAsia="仿宋" w:hAnsi="仿宋" w:hint="eastAsia"/>
        </w:rPr>
        <w:t>（4）</w:t>
      </w:r>
      <w:r w:rsidRPr="00B349C4">
        <w:rPr>
          <w:rFonts w:ascii="仿宋" w:eastAsia="仿宋" w:hAnsi="仿宋" w:cs="Arial" w:hint="eastAsia"/>
          <w:bCs/>
        </w:rPr>
        <w:t>溢出,如遇话务员</w:t>
      </w:r>
      <w:proofErr w:type="gramStart"/>
      <w:r w:rsidRPr="00B349C4">
        <w:rPr>
          <w:rFonts w:ascii="仿宋" w:eastAsia="仿宋" w:hAnsi="仿宋" w:cs="Arial" w:hint="eastAsia"/>
          <w:bCs/>
        </w:rPr>
        <w:t>座席</w:t>
      </w:r>
      <w:proofErr w:type="gramEnd"/>
      <w:r w:rsidRPr="00B349C4">
        <w:rPr>
          <w:rFonts w:ascii="仿宋" w:eastAsia="仿宋" w:hAnsi="仿宋" w:cs="Arial" w:hint="eastAsia"/>
          <w:bCs/>
        </w:rPr>
        <w:t xml:space="preserve">组均忙时，系统可依排队数目或时间转到其它组等候接听； </w:t>
      </w:r>
    </w:p>
    <w:p w:rsidR="00211823" w:rsidRPr="00B349C4" w:rsidRDefault="00211823" w:rsidP="00211823">
      <w:pPr>
        <w:tabs>
          <w:tab w:val="left" w:pos="720"/>
          <w:tab w:val="left" w:pos="1200"/>
        </w:tabs>
        <w:autoSpaceDE w:val="0"/>
        <w:autoSpaceDN w:val="0"/>
        <w:adjustRightInd w:val="0"/>
        <w:ind w:firstLineChars="300" w:firstLine="630"/>
        <w:contextualSpacing/>
        <w:rPr>
          <w:rFonts w:ascii="仿宋" w:eastAsia="仿宋" w:hAnsi="仿宋" w:cs="Arial"/>
          <w:bCs/>
        </w:rPr>
      </w:pPr>
      <w:r w:rsidRPr="00B349C4">
        <w:rPr>
          <w:rFonts w:ascii="仿宋" w:eastAsia="仿宋" w:hAnsi="仿宋" w:hint="eastAsia"/>
        </w:rPr>
        <w:t>（5）</w:t>
      </w:r>
      <w:r w:rsidRPr="00B349C4">
        <w:rPr>
          <w:rFonts w:ascii="仿宋" w:eastAsia="仿宋" w:hAnsi="仿宋" w:cs="Arial" w:hint="eastAsia"/>
          <w:bCs/>
        </w:rPr>
        <w:t>优先</w:t>
      </w:r>
      <w:proofErr w:type="gramStart"/>
      <w:r w:rsidRPr="00B349C4">
        <w:rPr>
          <w:rFonts w:ascii="仿宋" w:eastAsia="仿宋" w:hAnsi="仿宋" w:cs="Arial" w:hint="eastAsia"/>
          <w:bCs/>
        </w:rPr>
        <w:t>座席</w:t>
      </w:r>
      <w:proofErr w:type="gramEnd"/>
      <w:r w:rsidRPr="00B349C4">
        <w:rPr>
          <w:rFonts w:ascii="仿宋" w:eastAsia="仿宋" w:hAnsi="仿宋" w:cs="Arial" w:hint="eastAsia"/>
          <w:bCs/>
        </w:rPr>
        <w:t>,可对</w:t>
      </w:r>
      <w:proofErr w:type="gramStart"/>
      <w:r w:rsidRPr="00B349C4">
        <w:rPr>
          <w:rFonts w:ascii="仿宋" w:eastAsia="仿宋" w:hAnsi="仿宋" w:cs="Arial" w:hint="eastAsia"/>
          <w:bCs/>
        </w:rPr>
        <w:t>座席</w:t>
      </w:r>
      <w:proofErr w:type="gramEnd"/>
      <w:r w:rsidRPr="00B349C4">
        <w:rPr>
          <w:rFonts w:ascii="仿宋" w:eastAsia="仿宋" w:hAnsi="仿宋" w:cs="Arial" w:hint="eastAsia"/>
          <w:bCs/>
        </w:rPr>
        <w:t xml:space="preserve">进行灵活的优先级定义，比如可将熟练的话务员定义为高优先级，应答更多的来话； </w:t>
      </w:r>
    </w:p>
    <w:p w:rsidR="00211823" w:rsidRPr="00B349C4" w:rsidRDefault="00211823" w:rsidP="00211823">
      <w:pPr>
        <w:tabs>
          <w:tab w:val="left" w:pos="720"/>
          <w:tab w:val="left" w:pos="1200"/>
        </w:tabs>
        <w:autoSpaceDE w:val="0"/>
        <w:autoSpaceDN w:val="0"/>
        <w:adjustRightInd w:val="0"/>
        <w:ind w:firstLineChars="300" w:firstLine="630"/>
        <w:contextualSpacing/>
        <w:rPr>
          <w:rFonts w:ascii="仿宋" w:eastAsia="仿宋" w:hAnsi="仿宋" w:cs="Arial"/>
          <w:bCs/>
          <w:sz w:val="18"/>
          <w:szCs w:val="18"/>
        </w:rPr>
      </w:pPr>
      <w:r w:rsidRPr="00B349C4">
        <w:rPr>
          <w:rFonts w:ascii="仿宋" w:eastAsia="仿宋" w:hAnsi="仿宋" w:hint="eastAsia"/>
        </w:rPr>
        <w:t>（6）</w:t>
      </w:r>
      <w:r w:rsidRPr="00B349C4">
        <w:rPr>
          <w:rFonts w:ascii="仿宋" w:eastAsia="仿宋" w:hAnsi="仿宋" w:cs="Arial" w:hint="eastAsia"/>
          <w:bCs/>
        </w:rPr>
        <w:t>动态的排队和路由策略,可根据客户的主叫号码、客户的优先级、客户所选的业务种类、</w:t>
      </w:r>
      <w:proofErr w:type="gramStart"/>
      <w:r w:rsidRPr="00B349C4">
        <w:rPr>
          <w:rFonts w:ascii="仿宋" w:eastAsia="仿宋" w:hAnsi="仿宋" w:cs="Arial" w:hint="eastAsia"/>
          <w:bCs/>
        </w:rPr>
        <w:t>座席</w:t>
      </w:r>
      <w:proofErr w:type="gramEnd"/>
      <w:r w:rsidRPr="00B349C4">
        <w:rPr>
          <w:rFonts w:ascii="仿宋" w:eastAsia="仿宋" w:hAnsi="仿宋" w:cs="Arial" w:hint="eastAsia"/>
          <w:bCs/>
        </w:rPr>
        <w:t>的技能、</w:t>
      </w:r>
      <w:proofErr w:type="gramStart"/>
      <w:r w:rsidRPr="00B349C4">
        <w:rPr>
          <w:rFonts w:ascii="仿宋" w:eastAsia="仿宋" w:hAnsi="仿宋" w:cs="Arial" w:hint="eastAsia"/>
          <w:bCs/>
        </w:rPr>
        <w:t>座席</w:t>
      </w:r>
      <w:proofErr w:type="gramEnd"/>
      <w:r w:rsidRPr="00B349C4">
        <w:rPr>
          <w:rFonts w:ascii="仿宋" w:eastAsia="仿宋" w:hAnsi="仿宋" w:cs="Arial" w:hint="eastAsia"/>
          <w:bCs/>
        </w:rPr>
        <w:t>分组等进行排队和路由策略的灵活设置，例如：能够保证任何时刻对某种类型客户的接通率；</w:t>
      </w:r>
      <w:r w:rsidRPr="00B349C4">
        <w:rPr>
          <w:rFonts w:ascii="仿宋" w:eastAsia="仿宋" w:hAnsi="仿宋" w:cs="Arial" w:hint="eastAsia"/>
          <w:bCs/>
          <w:sz w:val="18"/>
          <w:szCs w:val="18"/>
        </w:rPr>
        <w:t xml:space="preserve"> </w:t>
      </w:r>
    </w:p>
    <w:p w:rsidR="00211823" w:rsidRPr="00B349C4" w:rsidRDefault="00211823" w:rsidP="00211823">
      <w:pPr>
        <w:tabs>
          <w:tab w:val="left" w:pos="720"/>
        </w:tabs>
        <w:autoSpaceDE w:val="0"/>
        <w:autoSpaceDN w:val="0"/>
        <w:adjustRightInd w:val="0"/>
        <w:ind w:firstLineChars="300" w:firstLine="540"/>
        <w:contextualSpacing/>
        <w:rPr>
          <w:rFonts w:ascii="仿宋" w:eastAsia="仿宋" w:hAnsi="仿宋" w:cs="Arial" w:hint="eastAsia"/>
          <w:bCs/>
          <w:sz w:val="18"/>
          <w:szCs w:val="18"/>
        </w:rPr>
      </w:pPr>
      <w:r w:rsidRPr="00B349C4">
        <w:rPr>
          <w:rFonts w:ascii="仿宋" w:eastAsia="仿宋" w:hAnsi="仿宋" w:hint="eastAsia"/>
          <w:sz w:val="18"/>
          <w:szCs w:val="18"/>
        </w:rPr>
        <w:t>（7）</w:t>
      </w:r>
      <w:r w:rsidRPr="00B349C4">
        <w:rPr>
          <w:rFonts w:ascii="仿宋" w:eastAsia="仿宋" w:hAnsi="仿宋" w:cs="Arial" w:hint="eastAsia"/>
          <w:bCs/>
          <w:sz w:val="18"/>
          <w:szCs w:val="18"/>
        </w:rPr>
        <w:t xml:space="preserve">音乐等待,等待应答的来话可以听音乐等候； </w:t>
      </w:r>
    </w:p>
    <w:p w:rsidR="00211823" w:rsidRPr="00B349C4" w:rsidRDefault="00211823" w:rsidP="00211823">
      <w:pPr>
        <w:tabs>
          <w:tab w:val="left" w:pos="720"/>
          <w:tab w:val="left" w:pos="1200"/>
        </w:tabs>
        <w:autoSpaceDE w:val="0"/>
        <w:autoSpaceDN w:val="0"/>
        <w:adjustRightInd w:val="0"/>
        <w:ind w:firstLineChars="200" w:firstLine="482"/>
        <w:contextualSpacing/>
        <w:rPr>
          <w:rFonts w:ascii="仿宋" w:eastAsia="仿宋" w:hAnsi="仿宋" w:cs="Arial"/>
          <w:bCs/>
          <w:sz w:val="18"/>
          <w:szCs w:val="18"/>
        </w:rPr>
      </w:pPr>
      <w:r w:rsidRPr="00B349C4">
        <w:rPr>
          <w:rFonts w:ascii="仿宋" w:eastAsia="仿宋" w:hAnsi="仿宋" w:hint="eastAsia"/>
          <w:b/>
          <w:sz w:val="24"/>
          <w:szCs w:val="24"/>
        </w:rPr>
        <w:t>（四）、计算机电话集成（CTI）要求</w:t>
      </w:r>
    </w:p>
    <w:p w:rsidR="00211823" w:rsidRPr="00B349C4" w:rsidRDefault="00211823" w:rsidP="00211823">
      <w:pPr>
        <w:numPr>
          <w:ilvl w:val="0"/>
          <w:numId w:val="1"/>
        </w:numPr>
        <w:tabs>
          <w:tab w:val="left" w:pos="720"/>
          <w:tab w:val="left" w:pos="1200"/>
        </w:tabs>
        <w:autoSpaceDE w:val="0"/>
        <w:autoSpaceDN w:val="0"/>
        <w:adjustRightInd w:val="0"/>
        <w:contextualSpacing/>
        <w:rPr>
          <w:rFonts w:ascii="仿宋" w:eastAsia="仿宋" w:hAnsi="仿宋" w:cs="Arial"/>
          <w:bCs/>
        </w:rPr>
      </w:pPr>
      <w:r w:rsidRPr="00B349C4">
        <w:rPr>
          <w:rFonts w:ascii="仿宋" w:eastAsia="仿宋" w:hAnsi="仿宋" w:cs="Arial" w:hint="eastAsia"/>
          <w:bCs/>
        </w:rPr>
        <w:t xml:space="preserve">投标人必须提供与IP PBX交换机同一厂家的CTI中间件平台，该平台应是具有智能路由、实时监控、报表等功能的应用层中间件，并具有良好的开放性便于二次开发，提供的CTI为全中文界面。 </w:t>
      </w:r>
    </w:p>
    <w:p w:rsidR="00211823" w:rsidRPr="00B349C4" w:rsidRDefault="00211823" w:rsidP="00211823">
      <w:pPr>
        <w:numPr>
          <w:ilvl w:val="0"/>
          <w:numId w:val="1"/>
        </w:numPr>
        <w:tabs>
          <w:tab w:val="left" w:pos="720"/>
          <w:tab w:val="left" w:pos="1200"/>
        </w:tabs>
        <w:autoSpaceDE w:val="0"/>
        <w:autoSpaceDN w:val="0"/>
        <w:adjustRightInd w:val="0"/>
        <w:contextualSpacing/>
        <w:rPr>
          <w:rFonts w:ascii="仿宋" w:eastAsia="仿宋" w:hAnsi="仿宋" w:cs="Arial"/>
          <w:bCs/>
        </w:rPr>
      </w:pPr>
      <w:r w:rsidRPr="00B349C4">
        <w:rPr>
          <w:rFonts w:ascii="仿宋" w:eastAsia="仿宋" w:hAnsi="仿宋" w:cs="Arial" w:hint="eastAsia"/>
          <w:bCs/>
        </w:rPr>
        <w:t xml:space="preserve">CTI产品应符合行业规范，采用国际标准CTI接口方式（CSTA协议,TAPI协议）连接核心交换机，保证系统的稳定性与强大的可扩展性，支持分布式结构。 </w:t>
      </w:r>
    </w:p>
    <w:p w:rsidR="00211823" w:rsidRPr="00B349C4" w:rsidRDefault="00211823" w:rsidP="00211823">
      <w:pPr>
        <w:numPr>
          <w:ilvl w:val="0"/>
          <w:numId w:val="1"/>
        </w:numPr>
        <w:contextualSpacing/>
        <w:rPr>
          <w:rFonts w:ascii="仿宋" w:eastAsia="仿宋" w:hAnsi="仿宋" w:cs="Arial"/>
          <w:bCs/>
        </w:rPr>
      </w:pPr>
      <w:r w:rsidRPr="00B349C4">
        <w:rPr>
          <w:rFonts w:ascii="仿宋" w:eastAsia="仿宋" w:hAnsi="仿宋" w:cs="Arial" w:hint="eastAsia"/>
          <w:bCs/>
        </w:rPr>
        <w:t xml:space="preserve">支持基于多种技能的路由，可将语言、业务水平等多种因素视为技能并综合考虑后作为呼叫分配的标准。每个技能组可以支持100种技能，每个技能支持50种不同的技能级别。 </w:t>
      </w:r>
    </w:p>
    <w:p w:rsidR="00211823" w:rsidRPr="00B349C4" w:rsidRDefault="00211823" w:rsidP="00211823">
      <w:pPr>
        <w:numPr>
          <w:ilvl w:val="0"/>
          <w:numId w:val="1"/>
        </w:numPr>
        <w:contextualSpacing/>
        <w:rPr>
          <w:rFonts w:ascii="仿宋" w:eastAsia="仿宋" w:hAnsi="仿宋" w:cs="Arial"/>
          <w:bCs/>
        </w:rPr>
      </w:pPr>
      <w:r w:rsidRPr="00B349C4">
        <w:rPr>
          <w:rFonts w:ascii="仿宋" w:eastAsia="仿宋" w:hAnsi="仿宋" w:cs="Arial" w:hint="eastAsia"/>
          <w:bCs/>
        </w:rPr>
        <w:t>为了保证CTI产品的稳定性和处理能力，要求CTI产品通过交换机提供的CTI Link连接PBX，不通过第三方中间件连接，与PBX的集成无缝。</w:t>
      </w:r>
    </w:p>
    <w:p w:rsidR="00211823" w:rsidRPr="00B349C4" w:rsidRDefault="00211823" w:rsidP="00211823">
      <w:pPr>
        <w:numPr>
          <w:ilvl w:val="0"/>
          <w:numId w:val="1"/>
        </w:numPr>
        <w:contextualSpacing/>
        <w:rPr>
          <w:rFonts w:ascii="仿宋" w:eastAsia="仿宋" w:hAnsi="仿宋" w:cs="Arial"/>
          <w:bCs/>
        </w:rPr>
      </w:pPr>
      <w:r w:rsidRPr="00B349C4">
        <w:rPr>
          <w:rFonts w:ascii="仿宋" w:eastAsia="仿宋" w:hAnsi="仿宋" w:hint="eastAsia"/>
        </w:rPr>
        <w:t>系统业务处理方式</w:t>
      </w:r>
      <w:r w:rsidRPr="00B349C4">
        <w:rPr>
          <w:rFonts w:ascii="仿宋" w:eastAsia="仿宋" w:hAnsi="仿宋" w:cs="Arial" w:hint="eastAsia"/>
          <w:bCs/>
        </w:rPr>
        <w:t>：</w:t>
      </w:r>
      <w:r w:rsidRPr="00B349C4">
        <w:rPr>
          <w:rFonts w:ascii="仿宋" w:eastAsia="仿宋" w:hAnsi="仿宋" w:hint="eastAsia"/>
        </w:rPr>
        <w:t>系统应支持自动、人工两种服务方式，并支持两种服务方式之间多次方便快捷的互转。</w:t>
      </w:r>
      <w:r w:rsidRPr="00B349C4">
        <w:rPr>
          <w:rFonts w:ascii="仿宋" w:eastAsia="仿宋" w:hAnsi="仿宋" w:cs="Arial" w:hint="eastAsia"/>
          <w:bCs/>
        </w:rPr>
        <w:t xml:space="preserve"> </w:t>
      </w:r>
    </w:p>
    <w:p w:rsidR="00211823" w:rsidRPr="00B349C4" w:rsidRDefault="00211823" w:rsidP="00211823">
      <w:pPr>
        <w:numPr>
          <w:ilvl w:val="0"/>
          <w:numId w:val="1"/>
        </w:numPr>
        <w:contextualSpacing/>
        <w:rPr>
          <w:rFonts w:ascii="仿宋" w:eastAsia="仿宋" w:hAnsi="仿宋" w:cs="Arial"/>
          <w:bCs/>
        </w:rPr>
      </w:pPr>
      <w:r w:rsidRPr="00B349C4">
        <w:rPr>
          <w:rFonts w:ascii="仿宋" w:eastAsia="仿宋" w:hAnsi="仿宋" w:hint="eastAsia"/>
        </w:rPr>
        <w:lastRenderedPageBreak/>
        <w:t>支持多媒体统一排队功能，支持用户通过电话、Email、传真、Web、短信等多媒体呼叫的无缝统一路由功能。即可将电话来话和去话、电子邮件、WEB、传真、短信等多媒体渠道统一排队路由，所有渠道的状态完全被CTI详细记录，同一</w:t>
      </w:r>
      <w:proofErr w:type="gramStart"/>
      <w:r w:rsidRPr="00B349C4">
        <w:rPr>
          <w:rFonts w:ascii="仿宋" w:eastAsia="仿宋" w:hAnsi="仿宋" w:hint="eastAsia"/>
        </w:rPr>
        <w:t>座席</w:t>
      </w:r>
      <w:proofErr w:type="gramEnd"/>
      <w:r w:rsidRPr="00B349C4">
        <w:rPr>
          <w:rFonts w:ascii="仿宋" w:eastAsia="仿宋" w:hAnsi="仿宋" w:hint="eastAsia"/>
        </w:rPr>
        <w:t xml:space="preserve">有能力处理不同媒介不同接入地点传来的交互请求。 </w:t>
      </w:r>
    </w:p>
    <w:p w:rsidR="00211823" w:rsidRPr="00B349C4" w:rsidRDefault="00211823" w:rsidP="00211823">
      <w:pPr>
        <w:numPr>
          <w:ilvl w:val="0"/>
          <w:numId w:val="1"/>
        </w:numPr>
        <w:tabs>
          <w:tab w:val="left" w:pos="720"/>
          <w:tab w:val="left" w:pos="1200"/>
        </w:tabs>
        <w:autoSpaceDE w:val="0"/>
        <w:autoSpaceDN w:val="0"/>
        <w:adjustRightInd w:val="0"/>
        <w:contextualSpacing/>
        <w:rPr>
          <w:rFonts w:ascii="仿宋" w:eastAsia="仿宋" w:hAnsi="仿宋" w:cs="Arial"/>
          <w:bCs/>
        </w:rPr>
      </w:pPr>
      <w:r w:rsidRPr="00B349C4">
        <w:rPr>
          <w:rFonts w:ascii="仿宋" w:eastAsia="仿宋" w:hAnsi="仿宋" w:cs="Arial" w:hint="eastAsia"/>
          <w:bCs/>
        </w:rPr>
        <w:t>CTI 服务器具有强大的人工</w:t>
      </w:r>
      <w:proofErr w:type="gramStart"/>
      <w:r w:rsidRPr="00B349C4">
        <w:rPr>
          <w:rFonts w:ascii="仿宋" w:eastAsia="仿宋" w:hAnsi="仿宋" w:cs="Arial" w:hint="eastAsia"/>
          <w:bCs/>
        </w:rPr>
        <w:t>座席</w:t>
      </w:r>
      <w:proofErr w:type="gramEnd"/>
      <w:r w:rsidRPr="00B349C4">
        <w:rPr>
          <w:rFonts w:ascii="仿宋" w:eastAsia="仿宋" w:hAnsi="仿宋" w:cs="Arial" w:hint="eastAsia"/>
          <w:bCs/>
        </w:rPr>
        <w:t xml:space="preserve">管理功能（安全性验证，工作情况记录等） </w:t>
      </w:r>
    </w:p>
    <w:p w:rsidR="00211823" w:rsidRPr="00B349C4" w:rsidRDefault="00211823" w:rsidP="00211823">
      <w:pPr>
        <w:numPr>
          <w:ilvl w:val="0"/>
          <w:numId w:val="1"/>
        </w:numPr>
        <w:tabs>
          <w:tab w:val="left" w:pos="720"/>
          <w:tab w:val="left" w:pos="1200"/>
        </w:tabs>
        <w:autoSpaceDE w:val="0"/>
        <w:autoSpaceDN w:val="0"/>
        <w:adjustRightInd w:val="0"/>
        <w:contextualSpacing/>
        <w:rPr>
          <w:rFonts w:ascii="仿宋" w:eastAsia="仿宋" w:hAnsi="仿宋" w:cs="Arial"/>
          <w:bCs/>
        </w:rPr>
      </w:pPr>
      <w:r w:rsidRPr="00B349C4">
        <w:rPr>
          <w:rFonts w:ascii="仿宋" w:eastAsia="仿宋" w:hAnsi="仿宋" w:cs="宋体" w:hint="eastAsia"/>
        </w:rPr>
        <w:t>CTI</w:t>
      </w:r>
      <w:r w:rsidRPr="00B349C4">
        <w:rPr>
          <w:rFonts w:ascii="仿宋" w:eastAsia="仿宋" w:hAnsi="仿宋" w:cs="宋体" w:hint="eastAsia"/>
          <w:lang w:val="zh-CN"/>
        </w:rPr>
        <w:t>平台可支持</w:t>
      </w:r>
      <w:r w:rsidRPr="00B349C4">
        <w:rPr>
          <w:rFonts w:ascii="仿宋" w:eastAsia="仿宋" w:hAnsi="仿宋" w:cs="宋体" w:hint="eastAsia"/>
        </w:rPr>
        <w:t>Linux和</w:t>
      </w:r>
      <w:r w:rsidRPr="00B349C4">
        <w:rPr>
          <w:rFonts w:ascii="仿宋" w:eastAsia="仿宋" w:hAnsi="仿宋" w:cs="宋体" w:hint="eastAsia"/>
          <w:kern w:val="0"/>
        </w:rPr>
        <w:t xml:space="preserve"> Windows</w:t>
      </w:r>
      <w:r w:rsidRPr="00B349C4">
        <w:rPr>
          <w:rFonts w:ascii="仿宋" w:eastAsia="仿宋" w:hAnsi="仿宋" w:cs="宋体" w:hint="eastAsia"/>
          <w:lang w:val="zh-CN"/>
        </w:rPr>
        <w:t>平台</w:t>
      </w:r>
      <w:r w:rsidRPr="00B349C4">
        <w:rPr>
          <w:rFonts w:ascii="仿宋" w:eastAsia="仿宋" w:hAnsi="仿宋" w:cs="宋体" w:hint="eastAsia"/>
        </w:rPr>
        <w:t>，</w:t>
      </w:r>
      <w:r w:rsidRPr="00B349C4">
        <w:rPr>
          <w:rFonts w:ascii="仿宋" w:eastAsia="仿宋" w:hAnsi="仿宋" w:cs="宋体" w:hint="eastAsia"/>
          <w:lang w:val="zh-CN"/>
        </w:rPr>
        <w:t>支持</w:t>
      </w:r>
      <w:proofErr w:type="gramStart"/>
      <w:r w:rsidRPr="00B349C4">
        <w:rPr>
          <w:rFonts w:ascii="仿宋" w:eastAsia="仿宋" w:hAnsi="仿宋" w:cs="宋体" w:hint="eastAsia"/>
          <w:lang w:val="zh-CN"/>
        </w:rPr>
        <w:t>主备组网</w:t>
      </w:r>
      <w:proofErr w:type="gramEnd"/>
      <w:r w:rsidRPr="00B349C4">
        <w:rPr>
          <w:rFonts w:ascii="仿宋" w:eastAsia="仿宋" w:hAnsi="仿宋" w:cs="宋体" w:hint="eastAsia"/>
          <w:lang w:val="zh-CN"/>
        </w:rPr>
        <w:t>方案。</w:t>
      </w:r>
    </w:p>
    <w:p w:rsidR="00211823" w:rsidRPr="00B349C4" w:rsidRDefault="00211823" w:rsidP="00211823">
      <w:pPr>
        <w:numPr>
          <w:ilvl w:val="0"/>
          <w:numId w:val="1"/>
        </w:numPr>
        <w:tabs>
          <w:tab w:val="left" w:pos="720"/>
          <w:tab w:val="left" w:pos="1200"/>
        </w:tabs>
        <w:autoSpaceDE w:val="0"/>
        <w:autoSpaceDN w:val="0"/>
        <w:adjustRightInd w:val="0"/>
        <w:contextualSpacing/>
        <w:rPr>
          <w:rFonts w:ascii="仿宋" w:eastAsia="仿宋" w:hAnsi="仿宋" w:cs="Arial"/>
          <w:bCs/>
        </w:rPr>
      </w:pPr>
      <w:r w:rsidRPr="00B349C4">
        <w:rPr>
          <w:rFonts w:ascii="仿宋" w:eastAsia="仿宋" w:hAnsi="仿宋" w:cs="Arial" w:hint="eastAsia"/>
          <w:bCs/>
        </w:rPr>
        <w:t>可以详细记录系统的工作情况：记录操作人员的上下班情况、记录操作人员离席情况、记录每个</w:t>
      </w:r>
      <w:proofErr w:type="gramStart"/>
      <w:r w:rsidRPr="00B349C4">
        <w:rPr>
          <w:rFonts w:ascii="仿宋" w:eastAsia="仿宋" w:hAnsi="仿宋" w:cs="Arial" w:hint="eastAsia"/>
          <w:bCs/>
        </w:rPr>
        <w:t>座席</w:t>
      </w:r>
      <w:proofErr w:type="gramEnd"/>
      <w:r w:rsidRPr="00B349C4">
        <w:rPr>
          <w:rFonts w:ascii="仿宋" w:eastAsia="仿宋" w:hAnsi="仿宋" w:cs="Arial" w:hint="eastAsia"/>
          <w:bCs/>
        </w:rPr>
        <w:t xml:space="preserve">的接答情况、记录各个分组及分机的情况（全忙、等候、通话等）、记录外线的情况（全忙、等候、通话等） </w:t>
      </w:r>
    </w:p>
    <w:p w:rsidR="00211823" w:rsidRPr="00B349C4" w:rsidRDefault="00211823" w:rsidP="00211823">
      <w:pPr>
        <w:numPr>
          <w:ilvl w:val="0"/>
          <w:numId w:val="1"/>
        </w:numPr>
        <w:tabs>
          <w:tab w:val="left" w:pos="720"/>
          <w:tab w:val="left" w:pos="1200"/>
        </w:tabs>
        <w:autoSpaceDE w:val="0"/>
        <w:autoSpaceDN w:val="0"/>
        <w:adjustRightInd w:val="0"/>
        <w:contextualSpacing/>
        <w:rPr>
          <w:rFonts w:ascii="仿宋" w:eastAsia="仿宋" w:hAnsi="仿宋" w:cs="Arial"/>
          <w:bCs/>
        </w:rPr>
      </w:pPr>
      <w:r w:rsidRPr="00B349C4">
        <w:rPr>
          <w:rFonts w:ascii="仿宋" w:eastAsia="仿宋" w:hAnsi="仿宋" w:cs="Arial" w:hint="eastAsia"/>
          <w:bCs/>
        </w:rPr>
        <w:t xml:space="preserve">为IVR服务器和在线录音服务器提供相关服务，协调系统整体运行。 </w:t>
      </w:r>
    </w:p>
    <w:p w:rsidR="00211823" w:rsidRPr="00B349C4" w:rsidRDefault="00211823" w:rsidP="00211823">
      <w:pPr>
        <w:numPr>
          <w:ilvl w:val="0"/>
          <w:numId w:val="1"/>
        </w:numPr>
        <w:tabs>
          <w:tab w:val="left" w:pos="720"/>
          <w:tab w:val="left" w:pos="1200"/>
        </w:tabs>
        <w:autoSpaceDE w:val="0"/>
        <w:autoSpaceDN w:val="0"/>
        <w:adjustRightInd w:val="0"/>
        <w:contextualSpacing/>
        <w:rPr>
          <w:rFonts w:ascii="仿宋" w:eastAsia="仿宋" w:hAnsi="仿宋" w:cs="Arial"/>
          <w:bCs/>
        </w:rPr>
      </w:pPr>
      <w:r w:rsidRPr="00B349C4">
        <w:rPr>
          <w:rFonts w:ascii="仿宋" w:eastAsia="仿宋" w:hAnsi="仿宋" w:cs="Arial" w:hint="eastAsia"/>
          <w:bCs/>
        </w:rPr>
        <w:t>支持交换机ACD排队机制的兼容，除此之外更能支持</w:t>
      </w:r>
      <w:proofErr w:type="gramStart"/>
      <w:r w:rsidRPr="00B349C4">
        <w:rPr>
          <w:rFonts w:ascii="仿宋" w:eastAsia="仿宋" w:hAnsi="仿宋" w:cs="Arial" w:hint="eastAsia"/>
          <w:bCs/>
        </w:rPr>
        <w:t>座席</w:t>
      </w:r>
      <w:proofErr w:type="gramEnd"/>
      <w:r w:rsidRPr="00B349C4">
        <w:rPr>
          <w:rFonts w:ascii="仿宋" w:eastAsia="仿宋" w:hAnsi="仿宋" w:cs="Arial" w:hint="eastAsia"/>
          <w:bCs/>
        </w:rPr>
        <w:t>、</w:t>
      </w:r>
      <w:proofErr w:type="gramStart"/>
      <w:r w:rsidRPr="00B349C4">
        <w:rPr>
          <w:rFonts w:ascii="仿宋" w:eastAsia="仿宋" w:hAnsi="仿宋" w:cs="Arial" w:hint="eastAsia"/>
          <w:bCs/>
        </w:rPr>
        <w:t>座席</w:t>
      </w:r>
      <w:proofErr w:type="gramEnd"/>
      <w:r w:rsidRPr="00B349C4">
        <w:rPr>
          <w:rFonts w:ascii="仿宋" w:eastAsia="仿宋" w:hAnsi="仿宋" w:cs="Arial" w:hint="eastAsia"/>
          <w:bCs/>
        </w:rPr>
        <w:t xml:space="preserve">组的直接路由能力，即“软排队”功能，提高呼叫路由的功能性和业务管理的方便性。 </w:t>
      </w:r>
    </w:p>
    <w:p w:rsidR="00211823" w:rsidRPr="00B349C4" w:rsidRDefault="00211823" w:rsidP="00211823">
      <w:pPr>
        <w:numPr>
          <w:ilvl w:val="0"/>
          <w:numId w:val="1"/>
        </w:numPr>
        <w:tabs>
          <w:tab w:val="left" w:pos="720"/>
          <w:tab w:val="left" w:pos="1200"/>
        </w:tabs>
        <w:autoSpaceDE w:val="0"/>
        <w:autoSpaceDN w:val="0"/>
        <w:adjustRightInd w:val="0"/>
        <w:contextualSpacing/>
        <w:rPr>
          <w:rFonts w:ascii="仿宋" w:eastAsia="仿宋" w:hAnsi="仿宋" w:cs="Arial"/>
          <w:bCs/>
        </w:rPr>
      </w:pPr>
      <w:r w:rsidRPr="00B349C4">
        <w:rPr>
          <w:rFonts w:ascii="仿宋" w:eastAsia="仿宋" w:hAnsi="仿宋" w:cs="Arial" w:hint="eastAsia"/>
          <w:bCs/>
        </w:rPr>
        <w:t>支持基于用户信息，进行</w:t>
      </w:r>
      <w:r w:rsidRPr="00B349C4">
        <w:rPr>
          <w:rFonts w:ascii="仿宋" w:eastAsia="仿宋" w:hAnsi="仿宋" w:cs="Arial"/>
          <w:bCs/>
        </w:rPr>
        <w:t>优先级</w:t>
      </w:r>
      <w:r w:rsidRPr="00B349C4">
        <w:rPr>
          <w:rFonts w:ascii="仿宋" w:eastAsia="仿宋" w:hAnsi="仿宋" w:cs="Arial" w:hint="eastAsia"/>
          <w:bCs/>
        </w:rPr>
        <w:t>路由策略，</w:t>
      </w:r>
      <w:r w:rsidRPr="00B349C4">
        <w:rPr>
          <w:rFonts w:ascii="仿宋" w:eastAsia="仿宋" w:hAnsi="仿宋" w:cs="Arial"/>
          <w:bCs/>
        </w:rPr>
        <w:t>分配到相应的</w:t>
      </w:r>
      <w:proofErr w:type="gramStart"/>
      <w:r w:rsidRPr="00B349C4">
        <w:rPr>
          <w:rFonts w:ascii="仿宋" w:eastAsia="仿宋" w:hAnsi="仿宋" w:cs="Arial" w:hint="eastAsia"/>
          <w:bCs/>
        </w:rPr>
        <w:t>座席</w:t>
      </w:r>
      <w:proofErr w:type="gramEnd"/>
      <w:r w:rsidRPr="00B349C4">
        <w:rPr>
          <w:rFonts w:ascii="仿宋" w:eastAsia="仿宋" w:hAnsi="仿宋" w:cs="Arial"/>
          <w:bCs/>
        </w:rPr>
        <w:t>组或</w:t>
      </w:r>
      <w:proofErr w:type="gramStart"/>
      <w:r w:rsidRPr="00B349C4">
        <w:rPr>
          <w:rFonts w:ascii="仿宋" w:eastAsia="仿宋" w:hAnsi="仿宋" w:cs="Arial" w:hint="eastAsia"/>
          <w:bCs/>
        </w:rPr>
        <w:t>座</w:t>
      </w:r>
      <w:r w:rsidRPr="00B349C4">
        <w:rPr>
          <w:rFonts w:ascii="仿宋" w:eastAsia="仿宋" w:hAnsi="仿宋" w:cs="Arial"/>
          <w:bCs/>
        </w:rPr>
        <w:t>席</w:t>
      </w:r>
      <w:proofErr w:type="gramEnd"/>
      <w:r w:rsidRPr="00B349C4">
        <w:rPr>
          <w:rFonts w:ascii="仿宋" w:eastAsia="仿宋" w:hAnsi="仿宋" w:cs="Arial"/>
          <w:bCs/>
        </w:rPr>
        <w:t>人员</w:t>
      </w:r>
      <w:r w:rsidRPr="00B349C4">
        <w:rPr>
          <w:rFonts w:ascii="仿宋" w:eastAsia="仿宋" w:hAnsi="仿宋" w:cs="Arial" w:hint="eastAsia"/>
          <w:bCs/>
        </w:rPr>
        <w:t xml:space="preserve">。 </w:t>
      </w:r>
    </w:p>
    <w:p w:rsidR="00211823" w:rsidRPr="00B349C4" w:rsidRDefault="00211823" w:rsidP="00211823">
      <w:pPr>
        <w:numPr>
          <w:ilvl w:val="0"/>
          <w:numId w:val="1"/>
        </w:numPr>
        <w:tabs>
          <w:tab w:val="left" w:pos="720"/>
          <w:tab w:val="left" w:pos="1200"/>
        </w:tabs>
        <w:autoSpaceDE w:val="0"/>
        <w:autoSpaceDN w:val="0"/>
        <w:adjustRightInd w:val="0"/>
        <w:contextualSpacing/>
        <w:rPr>
          <w:rFonts w:ascii="仿宋" w:eastAsia="仿宋" w:hAnsi="仿宋" w:cs="Arial"/>
          <w:bCs/>
        </w:rPr>
      </w:pPr>
      <w:r w:rsidRPr="00B349C4">
        <w:rPr>
          <w:rFonts w:ascii="仿宋" w:eastAsia="仿宋" w:hAnsi="仿宋" w:cs="Arial" w:hint="eastAsia"/>
          <w:bCs/>
        </w:rPr>
        <w:t>支持基于技能的路由，可将语言、技术背景、业务水平等多种因素视为技能并综合考虑后作为呼叫分配的标准，并可根据特殊的需要集中配置</w:t>
      </w:r>
      <w:proofErr w:type="gramStart"/>
      <w:r w:rsidRPr="00B349C4">
        <w:rPr>
          <w:rFonts w:ascii="仿宋" w:eastAsia="仿宋" w:hAnsi="仿宋" w:cs="Arial" w:hint="eastAsia"/>
          <w:bCs/>
        </w:rPr>
        <w:t>座席</w:t>
      </w:r>
      <w:proofErr w:type="gramEnd"/>
      <w:r w:rsidRPr="00B349C4">
        <w:rPr>
          <w:rFonts w:ascii="仿宋" w:eastAsia="仿宋" w:hAnsi="仿宋" w:cs="Arial" w:hint="eastAsia"/>
          <w:bCs/>
        </w:rPr>
        <w:t>，不受限制地赋予</w:t>
      </w:r>
      <w:proofErr w:type="gramStart"/>
      <w:r w:rsidRPr="00B349C4">
        <w:rPr>
          <w:rFonts w:ascii="仿宋" w:eastAsia="仿宋" w:hAnsi="仿宋" w:cs="Arial" w:hint="eastAsia"/>
          <w:bCs/>
        </w:rPr>
        <w:t>座席</w:t>
      </w:r>
      <w:proofErr w:type="gramEnd"/>
      <w:r w:rsidRPr="00B349C4">
        <w:rPr>
          <w:rFonts w:ascii="仿宋" w:eastAsia="仿宋" w:hAnsi="仿宋" w:cs="Arial" w:hint="eastAsia"/>
          <w:bCs/>
        </w:rPr>
        <w:t xml:space="preserve">技能以及技能的等级。 </w:t>
      </w:r>
    </w:p>
    <w:p w:rsidR="00211823" w:rsidRPr="00B349C4" w:rsidRDefault="00211823" w:rsidP="00211823">
      <w:pPr>
        <w:numPr>
          <w:ilvl w:val="0"/>
          <w:numId w:val="1"/>
        </w:numPr>
        <w:tabs>
          <w:tab w:val="left" w:pos="720"/>
          <w:tab w:val="left" w:pos="1200"/>
        </w:tabs>
        <w:autoSpaceDE w:val="0"/>
        <w:autoSpaceDN w:val="0"/>
        <w:adjustRightInd w:val="0"/>
        <w:contextualSpacing/>
        <w:rPr>
          <w:rFonts w:ascii="仿宋" w:eastAsia="仿宋" w:hAnsi="仿宋" w:cs="Arial"/>
          <w:bCs/>
        </w:rPr>
      </w:pPr>
      <w:r w:rsidRPr="00B349C4">
        <w:rPr>
          <w:rFonts w:ascii="仿宋" w:eastAsia="仿宋" w:hAnsi="仿宋" w:cs="Arial" w:hint="eastAsia"/>
          <w:bCs/>
        </w:rPr>
        <w:t>支持基于数据库查询的路由，还可</w:t>
      </w:r>
      <w:r w:rsidRPr="00B349C4">
        <w:rPr>
          <w:rFonts w:ascii="仿宋" w:eastAsia="仿宋" w:hAnsi="仿宋" w:cs="Arial"/>
          <w:bCs/>
        </w:rPr>
        <w:t>根据</w:t>
      </w:r>
      <w:r w:rsidRPr="00B349C4">
        <w:rPr>
          <w:rFonts w:ascii="仿宋" w:eastAsia="仿宋" w:hAnsi="仿宋" w:cs="Arial" w:hint="eastAsia"/>
          <w:bCs/>
        </w:rPr>
        <w:t>呼叫者</w:t>
      </w:r>
      <w:r w:rsidRPr="00B349C4">
        <w:rPr>
          <w:rFonts w:ascii="仿宋" w:eastAsia="仿宋" w:hAnsi="仿宋" w:cs="Arial"/>
          <w:bCs/>
        </w:rPr>
        <w:t>的</w:t>
      </w:r>
      <w:r w:rsidRPr="00B349C4">
        <w:rPr>
          <w:rFonts w:ascii="仿宋" w:eastAsia="仿宋" w:hAnsi="仿宋" w:cs="Arial" w:hint="eastAsia"/>
          <w:bCs/>
        </w:rPr>
        <w:t>信息，由CTI系统路由引擎实现数据库查询，</w:t>
      </w:r>
      <w:r w:rsidRPr="00B349C4">
        <w:rPr>
          <w:rFonts w:ascii="仿宋" w:eastAsia="仿宋" w:hAnsi="仿宋" w:cs="Arial"/>
          <w:bCs/>
        </w:rPr>
        <w:t>辨识客户</w:t>
      </w:r>
      <w:r w:rsidRPr="00B349C4">
        <w:rPr>
          <w:rFonts w:ascii="仿宋" w:eastAsia="仿宋" w:hAnsi="仿宋" w:cs="Arial" w:hint="eastAsia"/>
          <w:bCs/>
        </w:rPr>
        <w:t>身份</w:t>
      </w:r>
      <w:r w:rsidRPr="00B349C4">
        <w:rPr>
          <w:rFonts w:ascii="仿宋" w:eastAsia="仿宋" w:hAnsi="仿宋" w:cs="Arial"/>
          <w:bCs/>
        </w:rPr>
        <w:t>，</w:t>
      </w:r>
      <w:r w:rsidRPr="00B349C4">
        <w:rPr>
          <w:rFonts w:ascii="仿宋" w:eastAsia="仿宋" w:hAnsi="仿宋" w:cs="Arial" w:hint="eastAsia"/>
          <w:bCs/>
        </w:rPr>
        <w:t>并</w:t>
      </w:r>
      <w:r w:rsidRPr="00B349C4">
        <w:rPr>
          <w:rFonts w:ascii="仿宋" w:eastAsia="仿宋" w:hAnsi="仿宋" w:cs="Arial"/>
          <w:bCs/>
        </w:rPr>
        <w:t>设定客户的优先级分配到相应的</w:t>
      </w:r>
      <w:r w:rsidRPr="00B349C4">
        <w:rPr>
          <w:rFonts w:ascii="仿宋" w:eastAsia="仿宋" w:hAnsi="仿宋" w:cs="Arial" w:hint="eastAsia"/>
          <w:bCs/>
        </w:rPr>
        <w:t>技能</w:t>
      </w:r>
      <w:r w:rsidRPr="00B349C4">
        <w:rPr>
          <w:rFonts w:ascii="仿宋" w:eastAsia="仿宋" w:hAnsi="仿宋" w:cs="Arial"/>
          <w:bCs/>
        </w:rPr>
        <w:t>组或</w:t>
      </w:r>
      <w:proofErr w:type="gramStart"/>
      <w:r w:rsidRPr="00B349C4">
        <w:rPr>
          <w:rFonts w:ascii="仿宋" w:eastAsia="仿宋" w:hAnsi="仿宋" w:cs="Arial"/>
          <w:bCs/>
        </w:rPr>
        <w:t>座席</w:t>
      </w:r>
      <w:proofErr w:type="gramEnd"/>
      <w:r w:rsidRPr="00B349C4">
        <w:rPr>
          <w:rFonts w:ascii="仿宋" w:eastAsia="仿宋" w:hAnsi="仿宋" w:cs="Arial"/>
          <w:bCs/>
        </w:rPr>
        <w:t>人员</w:t>
      </w:r>
      <w:r w:rsidRPr="00B349C4">
        <w:rPr>
          <w:rFonts w:ascii="仿宋" w:eastAsia="仿宋" w:hAnsi="仿宋" w:cs="Arial" w:hint="eastAsia"/>
          <w:bCs/>
        </w:rPr>
        <w:t xml:space="preserve">。 </w:t>
      </w:r>
    </w:p>
    <w:p w:rsidR="00211823" w:rsidRPr="00B349C4" w:rsidRDefault="00211823" w:rsidP="00211823">
      <w:pPr>
        <w:numPr>
          <w:ilvl w:val="0"/>
          <w:numId w:val="1"/>
        </w:numPr>
        <w:tabs>
          <w:tab w:val="left" w:pos="720"/>
          <w:tab w:val="left" w:pos="1200"/>
        </w:tabs>
        <w:autoSpaceDE w:val="0"/>
        <w:autoSpaceDN w:val="0"/>
        <w:adjustRightInd w:val="0"/>
        <w:contextualSpacing/>
        <w:rPr>
          <w:rFonts w:ascii="仿宋" w:eastAsia="仿宋" w:hAnsi="仿宋" w:cs="Arial"/>
          <w:bCs/>
        </w:rPr>
      </w:pPr>
      <w:r w:rsidRPr="00B349C4">
        <w:rPr>
          <w:rFonts w:ascii="仿宋" w:eastAsia="仿宋" w:hAnsi="仿宋" w:cs="Arial" w:hint="eastAsia"/>
          <w:bCs/>
        </w:rPr>
        <w:t>支持基本的</w:t>
      </w:r>
      <w:proofErr w:type="gramStart"/>
      <w:r w:rsidRPr="00B349C4">
        <w:rPr>
          <w:rFonts w:ascii="仿宋" w:eastAsia="仿宋" w:hAnsi="仿宋" w:cs="Arial" w:hint="eastAsia"/>
          <w:bCs/>
        </w:rPr>
        <w:t>座</w:t>
      </w:r>
      <w:r w:rsidRPr="00B349C4">
        <w:rPr>
          <w:rFonts w:ascii="仿宋" w:eastAsia="仿宋" w:hAnsi="仿宋" w:cs="Arial"/>
          <w:bCs/>
        </w:rPr>
        <w:t>席</w:t>
      </w:r>
      <w:proofErr w:type="gramEnd"/>
      <w:r w:rsidRPr="00B349C4">
        <w:rPr>
          <w:rFonts w:ascii="仿宋" w:eastAsia="仿宋" w:hAnsi="仿宋" w:cs="Arial"/>
          <w:bCs/>
        </w:rPr>
        <w:t>最先空闲</w:t>
      </w:r>
      <w:proofErr w:type="gramStart"/>
      <w:r w:rsidRPr="00B349C4">
        <w:rPr>
          <w:rFonts w:ascii="仿宋" w:eastAsia="仿宋" w:hAnsi="仿宋" w:cs="Arial"/>
          <w:bCs/>
        </w:rPr>
        <w:t>座席</w:t>
      </w:r>
      <w:proofErr w:type="gramEnd"/>
      <w:r w:rsidRPr="00B349C4">
        <w:rPr>
          <w:rFonts w:ascii="仿宋" w:eastAsia="仿宋" w:hAnsi="仿宋" w:cs="Arial"/>
          <w:bCs/>
        </w:rPr>
        <w:t>/</w:t>
      </w:r>
      <w:r w:rsidRPr="00B349C4">
        <w:rPr>
          <w:rFonts w:ascii="仿宋" w:eastAsia="仿宋" w:hAnsi="仿宋" w:cs="Arial" w:hint="eastAsia"/>
          <w:bCs/>
        </w:rPr>
        <w:t>最少占用</w:t>
      </w:r>
      <w:proofErr w:type="gramStart"/>
      <w:r w:rsidRPr="00B349C4">
        <w:rPr>
          <w:rFonts w:ascii="仿宋" w:eastAsia="仿宋" w:hAnsi="仿宋" w:cs="Arial" w:hint="eastAsia"/>
          <w:bCs/>
        </w:rPr>
        <w:t>座席</w:t>
      </w:r>
      <w:proofErr w:type="gramEnd"/>
      <w:r w:rsidRPr="00B349C4">
        <w:rPr>
          <w:rFonts w:ascii="仿宋" w:eastAsia="仿宋" w:hAnsi="仿宋" w:cs="Arial" w:hint="eastAsia"/>
          <w:bCs/>
        </w:rPr>
        <w:t>等路由</w:t>
      </w:r>
      <w:r w:rsidRPr="00B349C4">
        <w:rPr>
          <w:rFonts w:ascii="仿宋" w:eastAsia="仿宋" w:hAnsi="仿宋" w:cs="Arial"/>
          <w:bCs/>
        </w:rPr>
        <w:t>算法，支持按照话务量平均分配算法</w:t>
      </w:r>
      <w:r w:rsidRPr="00B349C4">
        <w:rPr>
          <w:rFonts w:ascii="仿宋" w:eastAsia="仿宋" w:hAnsi="仿宋" w:cs="Arial" w:hint="eastAsia"/>
          <w:bCs/>
        </w:rPr>
        <w:t xml:space="preserve">。 </w:t>
      </w:r>
    </w:p>
    <w:p w:rsidR="00211823" w:rsidRPr="00B349C4" w:rsidRDefault="00211823" w:rsidP="00211823">
      <w:pPr>
        <w:numPr>
          <w:ilvl w:val="0"/>
          <w:numId w:val="1"/>
        </w:numPr>
        <w:tabs>
          <w:tab w:val="left" w:pos="720"/>
          <w:tab w:val="left" w:pos="1200"/>
        </w:tabs>
        <w:autoSpaceDE w:val="0"/>
        <w:autoSpaceDN w:val="0"/>
        <w:adjustRightInd w:val="0"/>
        <w:contextualSpacing/>
        <w:rPr>
          <w:rFonts w:ascii="仿宋" w:eastAsia="仿宋" w:hAnsi="仿宋" w:cs="Arial"/>
          <w:bCs/>
        </w:rPr>
      </w:pPr>
      <w:r w:rsidRPr="00B349C4">
        <w:rPr>
          <w:rFonts w:ascii="仿宋" w:eastAsia="仿宋" w:hAnsi="仿宋" w:cs="Arial"/>
          <w:bCs/>
        </w:rPr>
        <w:t>支持多技能</w:t>
      </w:r>
      <w:proofErr w:type="gramStart"/>
      <w:r w:rsidRPr="00B349C4">
        <w:rPr>
          <w:rFonts w:ascii="仿宋" w:eastAsia="仿宋" w:hAnsi="仿宋" w:cs="Arial" w:hint="eastAsia"/>
          <w:bCs/>
        </w:rPr>
        <w:t>座</w:t>
      </w:r>
      <w:r w:rsidRPr="00B349C4">
        <w:rPr>
          <w:rFonts w:ascii="仿宋" w:eastAsia="仿宋" w:hAnsi="仿宋" w:cs="Arial"/>
          <w:bCs/>
        </w:rPr>
        <w:t>席</w:t>
      </w:r>
      <w:proofErr w:type="gramEnd"/>
      <w:r w:rsidRPr="00B349C4">
        <w:rPr>
          <w:rFonts w:ascii="仿宋" w:eastAsia="仿宋" w:hAnsi="仿宋" w:cs="Arial"/>
          <w:bCs/>
        </w:rPr>
        <w:t>与专家</w:t>
      </w:r>
      <w:proofErr w:type="gramStart"/>
      <w:r w:rsidRPr="00B349C4">
        <w:rPr>
          <w:rFonts w:ascii="仿宋" w:eastAsia="仿宋" w:hAnsi="仿宋" w:cs="Arial" w:hint="eastAsia"/>
          <w:bCs/>
        </w:rPr>
        <w:t>座</w:t>
      </w:r>
      <w:r w:rsidRPr="00B349C4">
        <w:rPr>
          <w:rFonts w:ascii="仿宋" w:eastAsia="仿宋" w:hAnsi="仿宋" w:cs="Arial"/>
          <w:bCs/>
        </w:rPr>
        <w:t>席</w:t>
      </w:r>
      <w:proofErr w:type="gramEnd"/>
      <w:r w:rsidRPr="00B349C4">
        <w:rPr>
          <w:rFonts w:ascii="仿宋" w:eastAsia="仿宋" w:hAnsi="仿宋" w:cs="Arial"/>
          <w:bCs/>
        </w:rPr>
        <w:t>选择功能，以及多重呼叫处理功能。具备多种技能的</w:t>
      </w:r>
      <w:proofErr w:type="gramStart"/>
      <w:r w:rsidRPr="00B349C4">
        <w:rPr>
          <w:rFonts w:ascii="仿宋" w:eastAsia="仿宋" w:hAnsi="仿宋" w:cs="Arial" w:hint="eastAsia"/>
          <w:bCs/>
        </w:rPr>
        <w:t>座</w:t>
      </w:r>
      <w:r w:rsidRPr="00B349C4">
        <w:rPr>
          <w:rFonts w:ascii="仿宋" w:eastAsia="仿宋" w:hAnsi="仿宋" w:cs="Arial"/>
          <w:bCs/>
        </w:rPr>
        <w:t>席</w:t>
      </w:r>
      <w:proofErr w:type="gramEnd"/>
      <w:r w:rsidRPr="00B349C4">
        <w:rPr>
          <w:rFonts w:ascii="仿宋" w:eastAsia="仿宋" w:hAnsi="仿宋" w:cs="Arial"/>
          <w:bCs/>
        </w:rPr>
        <w:t>人员可以同时登录到多个不同的技能组，同时为多个不同业务的客户服务。</w:t>
      </w:r>
      <w:r w:rsidRPr="00B349C4">
        <w:rPr>
          <w:rFonts w:ascii="仿宋" w:eastAsia="仿宋" w:hAnsi="仿宋" w:cs="Arial" w:hint="eastAsia"/>
          <w:bCs/>
        </w:rPr>
        <w:t xml:space="preserve"> </w:t>
      </w:r>
    </w:p>
    <w:p w:rsidR="00211823" w:rsidRPr="00B349C4" w:rsidRDefault="00211823" w:rsidP="00211823">
      <w:pPr>
        <w:numPr>
          <w:ilvl w:val="0"/>
          <w:numId w:val="1"/>
        </w:numPr>
        <w:tabs>
          <w:tab w:val="left" w:pos="720"/>
          <w:tab w:val="left" w:pos="1200"/>
        </w:tabs>
        <w:autoSpaceDE w:val="0"/>
        <w:autoSpaceDN w:val="0"/>
        <w:adjustRightInd w:val="0"/>
        <w:contextualSpacing/>
        <w:rPr>
          <w:rFonts w:ascii="仿宋" w:eastAsia="仿宋" w:hAnsi="仿宋" w:cs="Arial"/>
          <w:bCs/>
        </w:rPr>
      </w:pPr>
      <w:r w:rsidRPr="00B349C4">
        <w:rPr>
          <w:rFonts w:ascii="仿宋" w:eastAsia="仿宋" w:hAnsi="仿宋" w:cs="Arial" w:hint="eastAsia"/>
          <w:bCs/>
        </w:rPr>
        <w:t>支持基于服务等级的路由，使影响呼叫中心服务质量的因素（</w:t>
      </w:r>
      <w:proofErr w:type="gramStart"/>
      <w:r w:rsidRPr="00B349C4">
        <w:rPr>
          <w:rFonts w:ascii="仿宋" w:eastAsia="仿宋" w:hAnsi="仿宋" w:cs="Arial" w:hint="eastAsia"/>
          <w:bCs/>
        </w:rPr>
        <w:t>座席</w:t>
      </w:r>
      <w:proofErr w:type="gramEnd"/>
      <w:r w:rsidRPr="00B349C4">
        <w:rPr>
          <w:rFonts w:ascii="仿宋" w:eastAsia="仿宋" w:hAnsi="仿宋" w:cs="Arial" w:hint="eastAsia"/>
          <w:bCs/>
        </w:rPr>
        <w:t>、</w:t>
      </w:r>
      <w:proofErr w:type="gramStart"/>
      <w:r w:rsidRPr="00B349C4">
        <w:rPr>
          <w:rFonts w:ascii="仿宋" w:eastAsia="仿宋" w:hAnsi="仿宋" w:cs="Arial" w:hint="eastAsia"/>
          <w:bCs/>
        </w:rPr>
        <w:t>座席</w:t>
      </w:r>
      <w:proofErr w:type="gramEnd"/>
      <w:r w:rsidRPr="00B349C4">
        <w:rPr>
          <w:rFonts w:ascii="仿宋" w:eastAsia="仿宋" w:hAnsi="仿宋" w:cs="Arial" w:hint="eastAsia"/>
          <w:bCs/>
        </w:rPr>
        <w:t>组、技能、技能组、混合技能）处于统一的管理机制中，避免简单的“先闲先服务”的分配方式容易带来的</w:t>
      </w:r>
      <w:proofErr w:type="gramStart"/>
      <w:r w:rsidRPr="00B349C4">
        <w:rPr>
          <w:rFonts w:ascii="仿宋" w:eastAsia="仿宋" w:hAnsi="仿宋" w:cs="Arial" w:hint="eastAsia"/>
          <w:bCs/>
        </w:rPr>
        <w:t>座席</w:t>
      </w:r>
      <w:proofErr w:type="gramEnd"/>
      <w:r w:rsidRPr="00B349C4">
        <w:rPr>
          <w:rFonts w:ascii="仿宋" w:eastAsia="仿宋" w:hAnsi="仿宋" w:cs="Arial" w:hint="eastAsia"/>
          <w:bCs/>
        </w:rPr>
        <w:t xml:space="preserve">工作量的不合理负担和低生产率。 </w:t>
      </w:r>
    </w:p>
    <w:p w:rsidR="00211823" w:rsidRPr="00B349C4" w:rsidRDefault="00211823" w:rsidP="00211823">
      <w:pPr>
        <w:numPr>
          <w:ilvl w:val="0"/>
          <w:numId w:val="1"/>
        </w:numPr>
        <w:tabs>
          <w:tab w:val="left" w:pos="720"/>
          <w:tab w:val="left" w:pos="1200"/>
        </w:tabs>
        <w:autoSpaceDE w:val="0"/>
        <w:autoSpaceDN w:val="0"/>
        <w:adjustRightInd w:val="0"/>
        <w:contextualSpacing/>
        <w:rPr>
          <w:rFonts w:ascii="仿宋" w:eastAsia="仿宋" w:hAnsi="仿宋" w:cs="Arial"/>
          <w:bCs/>
        </w:rPr>
      </w:pPr>
      <w:r w:rsidRPr="00B349C4">
        <w:rPr>
          <w:rFonts w:ascii="仿宋" w:eastAsia="仿宋" w:hAnsi="仿宋" w:cs="Arial" w:hint="eastAsia"/>
          <w:bCs/>
        </w:rPr>
        <w:t>支持基于路由目标状态的路由，使呼叫按照实时的</w:t>
      </w:r>
      <w:proofErr w:type="gramStart"/>
      <w:r w:rsidRPr="00B349C4">
        <w:rPr>
          <w:rFonts w:ascii="仿宋" w:eastAsia="仿宋" w:hAnsi="仿宋" w:cs="Arial" w:hint="eastAsia"/>
          <w:bCs/>
        </w:rPr>
        <w:t>座席</w:t>
      </w:r>
      <w:proofErr w:type="gramEnd"/>
      <w:r w:rsidRPr="00B349C4">
        <w:rPr>
          <w:rFonts w:ascii="仿宋" w:eastAsia="仿宋" w:hAnsi="仿宋" w:cs="Arial" w:hint="eastAsia"/>
          <w:bCs/>
        </w:rPr>
        <w:t>或</w:t>
      </w:r>
      <w:proofErr w:type="gramStart"/>
      <w:r w:rsidRPr="00B349C4">
        <w:rPr>
          <w:rFonts w:ascii="仿宋" w:eastAsia="仿宋" w:hAnsi="仿宋" w:cs="Arial" w:hint="eastAsia"/>
          <w:bCs/>
        </w:rPr>
        <w:t>座席组状态</w:t>
      </w:r>
      <w:proofErr w:type="gramEnd"/>
      <w:r w:rsidRPr="00B349C4">
        <w:rPr>
          <w:rFonts w:ascii="仿宋" w:eastAsia="仿宋" w:hAnsi="仿宋" w:cs="Arial" w:hint="eastAsia"/>
          <w:bCs/>
        </w:rPr>
        <w:t xml:space="preserve">进行路由。 </w:t>
      </w:r>
    </w:p>
    <w:p w:rsidR="00211823" w:rsidRPr="00B349C4" w:rsidRDefault="00211823" w:rsidP="00211823">
      <w:pPr>
        <w:numPr>
          <w:ilvl w:val="0"/>
          <w:numId w:val="1"/>
        </w:numPr>
        <w:tabs>
          <w:tab w:val="left" w:pos="720"/>
          <w:tab w:val="left" w:pos="1200"/>
        </w:tabs>
        <w:autoSpaceDE w:val="0"/>
        <w:autoSpaceDN w:val="0"/>
        <w:adjustRightInd w:val="0"/>
        <w:contextualSpacing/>
        <w:rPr>
          <w:rFonts w:ascii="仿宋" w:eastAsia="仿宋" w:hAnsi="仿宋" w:cs="Arial"/>
          <w:bCs/>
        </w:rPr>
      </w:pPr>
      <w:r w:rsidRPr="00B349C4">
        <w:rPr>
          <w:rFonts w:ascii="仿宋" w:eastAsia="仿宋" w:hAnsi="仿宋" w:cs="Arial" w:hint="eastAsia"/>
          <w:bCs/>
        </w:rPr>
        <w:t xml:space="preserve">支持路由策略的数据库存储及动态重载，无需重启系统的任何组件。 </w:t>
      </w:r>
    </w:p>
    <w:p w:rsidR="00211823" w:rsidRPr="00B349C4" w:rsidRDefault="00211823" w:rsidP="00211823">
      <w:pPr>
        <w:numPr>
          <w:ilvl w:val="0"/>
          <w:numId w:val="1"/>
        </w:numPr>
        <w:tabs>
          <w:tab w:val="left" w:pos="720"/>
          <w:tab w:val="left" w:pos="1200"/>
        </w:tabs>
        <w:autoSpaceDE w:val="0"/>
        <w:autoSpaceDN w:val="0"/>
        <w:adjustRightInd w:val="0"/>
        <w:contextualSpacing/>
        <w:rPr>
          <w:rFonts w:ascii="仿宋" w:eastAsia="仿宋" w:hAnsi="仿宋" w:cs="Arial"/>
          <w:bCs/>
        </w:rPr>
      </w:pPr>
      <w:r w:rsidRPr="00B349C4">
        <w:rPr>
          <w:rFonts w:ascii="仿宋" w:eastAsia="仿宋" w:hAnsi="仿宋" w:cs="Arial" w:hint="eastAsia"/>
          <w:bCs/>
        </w:rPr>
        <w:t xml:space="preserve">支持路由策略的实时监控，使用户可实时查看路由策略的执行效果，以便及时调整。 </w:t>
      </w:r>
    </w:p>
    <w:p w:rsidR="00211823" w:rsidRPr="00B349C4" w:rsidRDefault="00211823" w:rsidP="00211823">
      <w:pPr>
        <w:numPr>
          <w:ilvl w:val="0"/>
          <w:numId w:val="1"/>
        </w:numPr>
        <w:tabs>
          <w:tab w:val="left" w:pos="720"/>
          <w:tab w:val="left" w:pos="1200"/>
        </w:tabs>
        <w:autoSpaceDE w:val="0"/>
        <w:autoSpaceDN w:val="0"/>
        <w:adjustRightInd w:val="0"/>
        <w:contextualSpacing/>
        <w:rPr>
          <w:rFonts w:ascii="仿宋" w:eastAsia="仿宋" w:hAnsi="仿宋" w:cs="Arial"/>
          <w:bCs/>
        </w:rPr>
      </w:pPr>
      <w:r w:rsidRPr="00B349C4">
        <w:rPr>
          <w:rFonts w:ascii="仿宋" w:eastAsia="仿宋" w:hAnsi="仿宋" w:cs="Arial" w:hint="eastAsia"/>
          <w:bCs/>
        </w:rPr>
        <w:t>支持人工</w:t>
      </w:r>
      <w:proofErr w:type="gramStart"/>
      <w:r w:rsidRPr="00B349C4">
        <w:rPr>
          <w:rFonts w:ascii="仿宋" w:eastAsia="仿宋" w:hAnsi="仿宋" w:cs="Arial" w:hint="eastAsia"/>
          <w:bCs/>
        </w:rPr>
        <w:t>座席</w:t>
      </w:r>
      <w:proofErr w:type="gramEnd"/>
      <w:r w:rsidRPr="00B349C4">
        <w:rPr>
          <w:rFonts w:ascii="仿宋" w:eastAsia="仿宋" w:hAnsi="仿宋" w:cs="Arial" w:hint="eastAsia"/>
          <w:bCs/>
        </w:rPr>
        <w:t xml:space="preserve">与自动流程之间呼叫与数据的同步、任意无限制转移。 </w:t>
      </w:r>
    </w:p>
    <w:p w:rsidR="00211823" w:rsidRPr="00B349C4" w:rsidRDefault="00211823" w:rsidP="00211823">
      <w:pPr>
        <w:numPr>
          <w:ilvl w:val="0"/>
          <w:numId w:val="1"/>
        </w:numPr>
        <w:tabs>
          <w:tab w:val="left" w:pos="720"/>
          <w:tab w:val="left" w:pos="1200"/>
        </w:tabs>
        <w:autoSpaceDE w:val="0"/>
        <w:autoSpaceDN w:val="0"/>
        <w:adjustRightInd w:val="0"/>
        <w:contextualSpacing/>
        <w:rPr>
          <w:rFonts w:ascii="仿宋" w:eastAsia="仿宋" w:hAnsi="仿宋" w:cs="Arial"/>
          <w:bCs/>
        </w:rPr>
      </w:pPr>
      <w:r w:rsidRPr="00B349C4">
        <w:rPr>
          <w:rFonts w:ascii="仿宋" w:eastAsia="仿宋" w:hAnsi="仿宋" w:cs="Arial" w:hint="eastAsia"/>
          <w:bCs/>
        </w:rPr>
        <w:t xml:space="preserve">支持向ACD/PBX发送与呼叫相关的指导性控制指令，完成呼叫定向、重定向、排队、与呼叫相关的资源管理等功能。 </w:t>
      </w:r>
    </w:p>
    <w:p w:rsidR="00211823" w:rsidRPr="00B349C4" w:rsidRDefault="00211823" w:rsidP="00211823">
      <w:pPr>
        <w:numPr>
          <w:ilvl w:val="0"/>
          <w:numId w:val="1"/>
        </w:numPr>
        <w:tabs>
          <w:tab w:val="left" w:pos="720"/>
          <w:tab w:val="left" w:pos="1200"/>
        </w:tabs>
        <w:autoSpaceDE w:val="0"/>
        <w:autoSpaceDN w:val="0"/>
        <w:adjustRightInd w:val="0"/>
        <w:contextualSpacing/>
        <w:rPr>
          <w:rFonts w:ascii="仿宋" w:eastAsia="仿宋" w:hAnsi="仿宋" w:cs="Arial"/>
          <w:bCs/>
        </w:rPr>
      </w:pPr>
      <w:r w:rsidRPr="00B349C4">
        <w:rPr>
          <w:rFonts w:ascii="仿宋" w:eastAsia="仿宋" w:hAnsi="仿宋" w:cs="Arial" w:hint="eastAsia"/>
          <w:bCs/>
        </w:rPr>
        <w:t xml:space="preserve">支持呼叫排队等特定话务员处理。 </w:t>
      </w:r>
    </w:p>
    <w:p w:rsidR="00211823" w:rsidRPr="00B349C4" w:rsidRDefault="00211823" w:rsidP="00211823">
      <w:pPr>
        <w:numPr>
          <w:ilvl w:val="0"/>
          <w:numId w:val="1"/>
        </w:numPr>
        <w:tabs>
          <w:tab w:val="left" w:pos="720"/>
          <w:tab w:val="left" w:pos="1200"/>
        </w:tabs>
        <w:autoSpaceDE w:val="0"/>
        <w:autoSpaceDN w:val="0"/>
        <w:adjustRightInd w:val="0"/>
        <w:contextualSpacing/>
        <w:rPr>
          <w:rFonts w:ascii="仿宋" w:eastAsia="仿宋" w:hAnsi="仿宋" w:cs="Arial"/>
          <w:bCs/>
        </w:rPr>
      </w:pPr>
      <w:r w:rsidRPr="00B349C4">
        <w:rPr>
          <w:rFonts w:ascii="仿宋" w:eastAsia="仿宋" w:hAnsi="仿宋" w:cs="Arial" w:hint="eastAsia"/>
          <w:bCs/>
        </w:rPr>
        <w:t xml:space="preserve">支持按照主被号码跟踪呼叫消息。 </w:t>
      </w:r>
    </w:p>
    <w:p w:rsidR="00211823" w:rsidRPr="00B349C4" w:rsidRDefault="00211823" w:rsidP="00211823">
      <w:pPr>
        <w:numPr>
          <w:ilvl w:val="0"/>
          <w:numId w:val="1"/>
        </w:numPr>
        <w:tabs>
          <w:tab w:val="left" w:pos="720"/>
          <w:tab w:val="left" w:pos="1200"/>
        </w:tabs>
        <w:autoSpaceDE w:val="0"/>
        <w:autoSpaceDN w:val="0"/>
        <w:adjustRightInd w:val="0"/>
        <w:contextualSpacing/>
        <w:rPr>
          <w:rFonts w:ascii="仿宋" w:eastAsia="仿宋" w:hAnsi="仿宋" w:cs="Arial"/>
          <w:bCs/>
        </w:rPr>
      </w:pPr>
      <w:r w:rsidRPr="00B349C4">
        <w:rPr>
          <w:rFonts w:ascii="仿宋" w:eastAsia="仿宋" w:hAnsi="仿宋" w:cs="Arial" w:hint="eastAsia"/>
          <w:bCs/>
        </w:rPr>
        <w:t>对外提供标准的控件接口，为外部系统（特别是人工</w:t>
      </w:r>
      <w:proofErr w:type="gramStart"/>
      <w:r w:rsidRPr="00B349C4">
        <w:rPr>
          <w:rFonts w:ascii="仿宋" w:eastAsia="仿宋" w:hAnsi="仿宋" w:cs="Arial" w:hint="eastAsia"/>
          <w:bCs/>
        </w:rPr>
        <w:t>座席</w:t>
      </w:r>
      <w:proofErr w:type="gramEnd"/>
      <w:r w:rsidRPr="00B349C4">
        <w:rPr>
          <w:rFonts w:ascii="仿宋" w:eastAsia="仿宋" w:hAnsi="仿宋" w:cs="Arial" w:hint="eastAsia"/>
          <w:bCs/>
        </w:rPr>
        <w:t>辅助操作系统）</w:t>
      </w:r>
    </w:p>
    <w:p w:rsidR="00211823" w:rsidRPr="00B349C4" w:rsidRDefault="00211823" w:rsidP="00211823">
      <w:pPr>
        <w:numPr>
          <w:ilvl w:val="0"/>
          <w:numId w:val="1"/>
        </w:numPr>
        <w:tabs>
          <w:tab w:val="left" w:pos="720"/>
          <w:tab w:val="left" w:pos="1200"/>
        </w:tabs>
        <w:autoSpaceDE w:val="0"/>
        <w:autoSpaceDN w:val="0"/>
        <w:adjustRightInd w:val="0"/>
        <w:contextualSpacing/>
        <w:rPr>
          <w:rFonts w:ascii="仿宋" w:eastAsia="仿宋" w:hAnsi="仿宋" w:cs="Arial"/>
          <w:bCs/>
        </w:rPr>
      </w:pPr>
      <w:r w:rsidRPr="00B349C4">
        <w:rPr>
          <w:rFonts w:ascii="仿宋" w:eastAsia="仿宋" w:hAnsi="仿宋" w:cs="Arial" w:hint="eastAsia"/>
          <w:bCs/>
        </w:rPr>
        <w:t xml:space="preserve">提供方便的连接方式，为客户服务系统的二次开发提供强大的支持。 </w:t>
      </w:r>
    </w:p>
    <w:p w:rsidR="00211823" w:rsidRPr="00B349C4" w:rsidRDefault="00211823" w:rsidP="00211823">
      <w:pPr>
        <w:numPr>
          <w:ilvl w:val="0"/>
          <w:numId w:val="1"/>
        </w:numPr>
        <w:tabs>
          <w:tab w:val="left" w:pos="720"/>
          <w:tab w:val="left" w:pos="1200"/>
        </w:tabs>
        <w:autoSpaceDE w:val="0"/>
        <w:autoSpaceDN w:val="0"/>
        <w:adjustRightInd w:val="0"/>
        <w:contextualSpacing/>
        <w:rPr>
          <w:rFonts w:ascii="仿宋" w:eastAsia="仿宋" w:hAnsi="仿宋" w:cs="Arial"/>
          <w:bCs/>
        </w:rPr>
      </w:pPr>
      <w:r w:rsidRPr="00B349C4">
        <w:rPr>
          <w:rFonts w:ascii="仿宋" w:eastAsia="仿宋" w:hAnsi="仿宋" w:cs="Arial"/>
          <w:bCs/>
        </w:rPr>
        <w:t>CTI连接</w:t>
      </w:r>
      <w:r w:rsidRPr="00B349C4">
        <w:rPr>
          <w:rFonts w:ascii="仿宋" w:eastAsia="仿宋" w:hAnsi="仿宋" w:cs="Arial" w:hint="eastAsia"/>
          <w:bCs/>
        </w:rPr>
        <w:t>必须具备冗余</w:t>
      </w:r>
      <w:r w:rsidRPr="00B349C4">
        <w:rPr>
          <w:rFonts w:ascii="仿宋" w:eastAsia="仿宋" w:hAnsi="仿宋" w:cs="Arial"/>
          <w:bCs/>
        </w:rPr>
        <w:t>热备份，保证系统不因单一CTI接口的故障造成运行中断。</w:t>
      </w:r>
      <w:r w:rsidRPr="00B349C4">
        <w:rPr>
          <w:rFonts w:ascii="仿宋" w:eastAsia="仿宋" w:hAnsi="仿宋" w:cs="Arial" w:hint="eastAsia"/>
          <w:bCs/>
        </w:rPr>
        <w:t xml:space="preserve"> </w:t>
      </w:r>
    </w:p>
    <w:p w:rsidR="00211823" w:rsidRPr="00B349C4" w:rsidRDefault="00211823" w:rsidP="00211823">
      <w:pPr>
        <w:numPr>
          <w:ilvl w:val="0"/>
          <w:numId w:val="1"/>
        </w:numPr>
        <w:tabs>
          <w:tab w:val="left" w:pos="720"/>
          <w:tab w:val="left" w:pos="1200"/>
        </w:tabs>
        <w:autoSpaceDE w:val="0"/>
        <w:autoSpaceDN w:val="0"/>
        <w:adjustRightInd w:val="0"/>
        <w:contextualSpacing/>
        <w:rPr>
          <w:rFonts w:ascii="仿宋" w:eastAsia="仿宋" w:hAnsi="仿宋" w:cs="Arial"/>
          <w:bCs/>
        </w:rPr>
      </w:pPr>
      <w:r w:rsidRPr="00B349C4">
        <w:rPr>
          <w:rFonts w:ascii="仿宋" w:eastAsia="仿宋" w:hAnsi="仿宋" w:cs="Arial" w:hint="eastAsia"/>
          <w:bCs/>
        </w:rPr>
        <w:t xml:space="preserve">提供排队超时释放、溢出释放、转移功能； </w:t>
      </w:r>
    </w:p>
    <w:p w:rsidR="00211823" w:rsidRPr="00B349C4" w:rsidRDefault="00211823" w:rsidP="00211823">
      <w:pPr>
        <w:numPr>
          <w:ilvl w:val="0"/>
          <w:numId w:val="1"/>
        </w:numPr>
        <w:tabs>
          <w:tab w:val="left" w:pos="720"/>
          <w:tab w:val="left" w:pos="1200"/>
        </w:tabs>
        <w:autoSpaceDE w:val="0"/>
        <w:autoSpaceDN w:val="0"/>
        <w:adjustRightInd w:val="0"/>
        <w:contextualSpacing/>
        <w:rPr>
          <w:rFonts w:ascii="仿宋" w:eastAsia="仿宋" w:hAnsi="仿宋" w:cs="Arial"/>
          <w:bCs/>
        </w:rPr>
      </w:pPr>
      <w:r w:rsidRPr="00B349C4">
        <w:rPr>
          <w:rFonts w:ascii="仿宋" w:eastAsia="仿宋" w:hAnsi="仿宋" w:cs="Arial" w:hint="eastAsia"/>
          <w:bCs/>
        </w:rPr>
        <w:t xml:space="preserve">提供按照客户特征细分用户等级，特殊的用户有较高的排队优先级，保证高等级用户得到优先服务； </w:t>
      </w:r>
    </w:p>
    <w:p w:rsidR="00211823" w:rsidRPr="00B349C4" w:rsidRDefault="00211823" w:rsidP="00211823">
      <w:pPr>
        <w:numPr>
          <w:ilvl w:val="0"/>
          <w:numId w:val="1"/>
        </w:numPr>
        <w:tabs>
          <w:tab w:val="left" w:pos="720"/>
          <w:tab w:val="left" w:pos="1200"/>
        </w:tabs>
        <w:autoSpaceDE w:val="0"/>
        <w:autoSpaceDN w:val="0"/>
        <w:adjustRightInd w:val="0"/>
        <w:contextualSpacing/>
        <w:rPr>
          <w:rFonts w:ascii="仿宋" w:eastAsia="仿宋" w:hAnsi="仿宋" w:cs="Arial"/>
          <w:bCs/>
        </w:rPr>
      </w:pPr>
      <w:r w:rsidRPr="00B349C4">
        <w:rPr>
          <w:rFonts w:ascii="仿宋" w:eastAsia="仿宋" w:hAnsi="仿宋" w:cs="Arial" w:hint="eastAsia"/>
          <w:bCs/>
        </w:rPr>
        <w:t xml:space="preserve">支持用户在排队的时候可以转到自动流程进行处理功能； </w:t>
      </w:r>
    </w:p>
    <w:p w:rsidR="00211823" w:rsidRPr="00B349C4" w:rsidRDefault="00211823" w:rsidP="00211823">
      <w:pPr>
        <w:numPr>
          <w:ilvl w:val="0"/>
          <w:numId w:val="1"/>
        </w:numPr>
        <w:tabs>
          <w:tab w:val="left" w:pos="720"/>
          <w:tab w:val="left" w:pos="1200"/>
        </w:tabs>
        <w:autoSpaceDE w:val="0"/>
        <w:autoSpaceDN w:val="0"/>
        <w:adjustRightInd w:val="0"/>
        <w:contextualSpacing/>
        <w:rPr>
          <w:rFonts w:ascii="仿宋" w:eastAsia="仿宋" w:hAnsi="仿宋" w:cs="Arial"/>
          <w:bCs/>
        </w:rPr>
      </w:pPr>
      <w:r w:rsidRPr="00B349C4">
        <w:rPr>
          <w:rFonts w:ascii="仿宋" w:eastAsia="仿宋" w:hAnsi="仿宋" w:cs="Arial"/>
          <w:bCs/>
        </w:rPr>
        <w:t>CTI系统必须具备良好的开放性, 应符合开放系统互联标准和协议, 能够与</w:t>
      </w:r>
      <w:r w:rsidRPr="00B349C4">
        <w:rPr>
          <w:rFonts w:ascii="仿宋" w:eastAsia="仿宋" w:hAnsi="仿宋" w:cs="Arial" w:hint="eastAsia"/>
          <w:bCs/>
        </w:rPr>
        <w:t>主流</w:t>
      </w:r>
      <w:r w:rsidRPr="00B349C4">
        <w:rPr>
          <w:rFonts w:ascii="仿宋" w:eastAsia="仿宋" w:hAnsi="仿宋" w:cs="Arial"/>
          <w:bCs/>
        </w:rPr>
        <w:t>呼叫中心组件 (程控交换机、IVR等) 进行无缝集成。</w:t>
      </w:r>
      <w:r w:rsidRPr="00B349C4">
        <w:rPr>
          <w:rFonts w:ascii="仿宋" w:eastAsia="仿宋" w:hAnsi="仿宋" w:cs="Arial" w:hint="eastAsia"/>
          <w:bCs/>
        </w:rPr>
        <w:t xml:space="preserve"> </w:t>
      </w:r>
    </w:p>
    <w:p w:rsidR="00211823" w:rsidRPr="00B349C4" w:rsidRDefault="00211823" w:rsidP="00211823">
      <w:pPr>
        <w:numPr>
          <w:ilvl w:val="0"/>
          <w:numId w:val="1"/>
        </w:numPr>
        <w:tabs>
          <w:tab w:val="left" w:pos="720"/>
          <w:tab w:val="left" w:pos="1200"/>
        </w:tabs>
        <w:autoSpaceDE w:val="0"/>
        <w:autoSpaceDN w:val="0"/>
        <w:adjustRightInd w:val="0"/>
        <w:contextualSpacing/>
        <w:rPr>
          <w:rFonts w:ascii="仿宋" w:eastAsia="仿宋" w:hAnsi="仿宋" w:cs="Arial"/>
          <w:bCs/>
        </w:rPr>
      </w:pPr>
      <w:r w:rsidRPr="00B349C4">
        <w:rPr>
          <w:rFonts w:ascii="仿宋" w:eastAsia="仿宋" w:hAnsi="仿宋" w:cs="宋体" w:hint="eastAsia"/>
          <w:lang w:val="zh-CN"/>
        </w:rPr>
        <w:t>CTI系统必须具有很强的业务融合能力，很好的支持二次开发。系统应配置通用的开发接口和丰富的开发工具。能够对外提供包括API、DLL、COM、ActiveX控件、JAVA API等开发接口。</w:t>
      </w:r>
      <w:r w:rsidRPr="00B349C4">
        <w:rPr>
          <w:rFonts w:ascii="仿宋" w:eastAsia="仿宋" w:hAnsi="仿宋" w:cs="Arial" w:hint="eastAsia"/>
          <w:bCs/>
        </w:rPr>
        <w:t xml:space="preserve"> </w:t>
      </w:r>
    </w:p>
    <w:p w:rsidR="00211823" w:rsidRPr="00B349C4" w:rsidRDefault="00211823" w:rsidP="00211823">
      <w:pPr>
        <w:numPr>
          <w:ilvl w:val="0"/>
          <w:numId w:val="1"/>
        </w:numPr>
        <w:tabs>
          <w:tab w:val="left" w:pos="720"/>
          <w:tab w:val="left" w:pos="1200"/>
        </w:tabs>
        <w:autoSpaceDE w:val="0"/>
        <w:autoSpaceDN w:val="0"/>
        <w:adjustRightInd w:val="0"/>
        <w:contextualSpacing/>
        <w:rPr>
          <w:rFonts w:ascii="仿宋" w:eastAsia="仿宋" w:hAnsi="仿宋" w:cs="Arial"/>
          <w:bCs/>
        </w:rPr>
      </w:pPr>
      <w:r w:rsidRPr="00B349C4">
        <w:rPr>
          <w:rFonts w:ascii="仿宋" w:eastAsia="仿宋" w:hAnsi="仿宋" w:cs="宋体" w:hint="eastAsia"/>
          <w:lang w:val="zh-CN"/>
        </w:rPr>
        <w:t>系统支持主流大型数据库。</w:t>
      </w:r>
      <w:r w:rsidRPr="00B349C4">
        <w:rPr>
          <w:rFonts w:ascii="仿宋" w:eastAsia="仿宋" w:hAnsi="仿宋" w:cs="Arial" w:hint="eastAsia"/>
          <w:bCs/>
        </w:rPr>
        <w:t xml:space="preserve"> </w:t>
      </w:r>
    </w:p>
    <w:p w:rsidR="00211823" w:rsidRPr="00B349C4" w:rsidRDefault="00211823" w:rsidP="00211823">
      <w:pPr>
        <w:numPr>
          <w:ilvl w:val="0"/>
          <w:numId w:val="1"/>
        </w:numPr>
        <w:tabs>
          <w:tab w:val="left" w:pos="720"/>
          <w:tab w:val="left" w:pos="1200"/>
        </w:tabs>
        <w:autoSpaceDE w:val="0"/>
        <w:autoSpaceDN w:val="0"/>
        <w:adjustRightInd w:val="0"/>
        <w:contextualSpacing/>
        <w:rPr>
          <w:rFonts w:ascii="仿宋" w:eastAsia="仿宋" w:hAnsi="仿宋" w:cs="宋体"/>
          <w:lang w:val="zh-CN"/>
        </w:rPr>
      </w:pPr>
      <w:r w:rsidRPr="00B349C4">
        <w:rPr>
          <w:rFonts w:ascii="仿宋" w:eastAsia="仿宋" w:hAnsi="仿宋" w:cs="宋体" w:hint="eastAsia"/>
          <w:lang w:val="zh-CN"/>
        </w:rPr>
        <w:t>CTI系统采用高可靠性的产品和技术，具有不间断的处理能力，满足系统7*24小时不间断运行的可靠性要求。</w:t>
      </w:r>
      <w:r w:rsidRPr="00B349C4">
        <w:rPr>
          <w:rFonts w:ascii="仿宋" w:eastAsia="仿宋" w:hAnsi="仿宋" w:cs="Arial" w:hint="eastAsia"/>
          <w:bCs/>
        </w:rPr>
        <w:t xml:space="preserve"> </w:t>
      </w:r>
    </w:p>
    <w:p w:rsidR="00211823" w:rsidRPr="00B349C4" w:rsidRDefault="00211823" w:rsidP="00211823">
      <w:pPr>
        <w:numPr>
          <w:ilvl w:val="0"/>
          <w:numId w:val="1"/>
        </w:numPr>
        <w:tabs>
          <w:tab w:val="left" w:pos="720"/>
          <w:tab w:val="left" w:pos="1200"/>
        </w:tabs>
        <w:autoSpaceDE w:val="0"/>
        <w:autoSpaceDN w:val="0"/>
        <w:adjustRightInd w:val="0"/>
        <w:contextualSpacing/>
        <w:rPr>
          <w:rFonts w:ascii="仿宋" w:eastAsia="仿宋" w:hAnsi="仿宋" w:cs="Arial"/>
          <w:bCs/>
        </w:rPr>
      </w:pPr>
      <w:r w:rsidRPr="00B349C4">
        <w:rPr>
          <w:rFonts w:ascii="仿宋" w:eastAsia="仿宋" w:hAnsi="仿宋" w:cs="宋体" w:hint="eastAsia"/>
          <w:kern w:val="0"/>
          <w:lang w:val="zh-CN"/>
        </w:rPr>
        <w:t>CTI系统必须具备采用分层的模块化结构，以达到设置修改灵活，扩充方便，以适应各种不同业务的不断发展。并能在不影响系统运转的情况下做到模块在线测试、更新、加载。</w:t>
      </w:r>
      <w:r w:rsidRPr="00B349C4">
        <w:rPr>
          <w:rFonts w:ascii="仿宋" w:eastAsia="仿宋" w:hAnsi="仿宋" w:cs="Arial" w:hint="eastAsia"/>
          <w:bCs/>
        </w:rPr>
        <w:t xml:space="preserve"> </w:t>
      </w:r>
    </w:p>
    <w:p w:rsidR="00211823" w:rsidRPr="00B349C4" w:rsidRDefault="00211823" w:rsidP="00211823">
      <w:pPr>
        <w:numPr>
          <w:ilvl w:val="0"/>
          <w:numId w:val="1"/>
        </w:numPr>
        <w:tabs>
          <w:tab w:val="left" w:pos="720"/>
          <w:tab w:val="left" w:pos="1200"/>
        </w:tabs>
        <w:autoSpaceDE w:val="0"/>
        <w:autoSpaceDN w:val="0"/>
        <w:adjustRightInd w:val="0"/>
        <w:contextualSpacing/>
        <w:rPr>
          <w:rFonts w:ascii="仿宋" w:eastAsia="仿宋" w:hAnsi="仿宋" w:cs="宋体"/>
          <w:kern w:val="0"/>
          <w:lang w:val="zh-CN"/>
        </w:rPr>
      </w:pPr>
      <w:r w:rsidRPr="00B349C4">
        <w:rPr>
          <w:rFonts w:ascii="仿宋" w:eastAsia="仿宋" w:hAnsi="仿宋" w:cs="宋体" w:hint="eastAsia"/>
          <w:kern w:val="0"/>
          <w:lang w:val="zh-CN"/>
        </w:rPr>
        <w:t>CTI</w:t>
      </w:r>
      <w:r w:rsidRPr="00B349C4">
        <w:rPr>
          <w:rFonts w:ascii="仿宋" w:eastAsia="仿宋" w:hAnsi="仿宋" w:cs="宋体"/>
          <w:kern w:val="0"/>
          <w:lang w:val="zh-CN"/>
        </w:rPr>
        <w:t>平台必须具备各功能组件统一的集中管理，集中配置能力。对配置的重要信息具备用户口令认证及权限分配机制。</w:t>
      </w:r>
      <w:r w:rsidRPr="00B349C4">
        <w:rPr>
          <w:rFonts w:ascii="仿宋" w:eastAsia="仿宋" w:hAnsi="仿宋" w:cs="Arial" w:hint="eastAsia"/>
          <w:bCs/>
        </w:rPr>
        <w:t xml:space="preserve"> </w:t>
      </w:r>
    </w:p>
    <w:p w:rsidR="00211823" w:rsidRPr="00B349C4" w:rsidRDefault="00211823" w:rsidP="00211823">
      <w:pPr>
        <w:numPr>
          <w:ilvl w:val="0"/>
          <w:numId w:val="1"/>
        </w:numPr>
        <w:tabs>
          <w:tab w:val="left" w:pos="720"/>
          <w:tab w:val="left" w:pos="1200"/>
        </w:tabs>
        <w:autoSpaceDE w:val="0"/>
        <w:autoSpaceDN w:val="0"/>
        <w:adjustRightInd w:val="0"/>
        <w:contextualSpacing/>
        <w:rPr>
          <w:rFonts w:ascii="仿宋" w:eastAsia="仿宋" w:hAnsi="仿宋" w:cs="Arial"/>
          <w:bCs/>
        </w:rPr>
      </w:pPr>
      <w:r w:rsidRPr="00B349C4">
        <w:rPr>
          <w:rFonts w:ascii="仿宋" w:eastAsia="仿宋" w:hAnsi="仿宋" w:cs="宋体"/>
          <w:kern w:val="0"/>
          <w:lang w:val="zh-CN"/>
        </w:rPr>
        <w:t>CTI平台必须具备告警功能，当出现能引起操作上的扰动或需要人工干预或性能超过预定操作门限时，产生告警指示。</w:t>
      </w:r>
      <w:r w:rsidRPr="00B349C4">
        <w:rPr>
          <w:rFonts w:ascii="仿宋" w:eastAsia="仿宋" w:hAnsi="仿宋" w:cs="Arial" w:hint="eastAsia"/>
          <w:bCs/>
        </w:rPr>
        <w:t xml:space="preserve"> </w:t>
      </w:r>
    </w:p>
    <w:p w:rsidR="00211823" w:rsidRPr="00B349C4" w:rsidRDefault="00211823" w:rsidP="00211823">
      <w:pPr>
        <w:numPr>
          <w:ilvl w:val="0"/>
          <w:numId w:val="1"/>
        </w:numPr>
        <w:contextualSpacing/>
        <w:rPr>
          <w:rFonts w:ascii="仿宋" w:eastAsia="仿宋" w:hAnsi="仿宋" w:cs="Arial" w:hint="eastAsia"/>
          <w:bCs/>
        </w:rPr>
      </w:pPr>
      <w:r w:rsidRPr="00B349C4">
        <w:rPr>
          <w:rFonts w:ascii="仿宋" w:eastAsia="仿宋" w:hAnsi="仿宋" w:hint="eastAsia"/>
        </w:rPr>
        <w:lastRenderedPageBreak/>
        <w:t>为适应未来的业务发展需要，实现各种资源的全网共享，本次建设的联络中心系统应支持网络联络中心功能，能够在全网络或多个单点联络中心统一进行呼叫分配，实现呼叫全网分配、资源全网共享、负载全网均衡，体现“一点接入，全网服务”的要求。</w:t>
      </w:r>
    </w:p>
    <w:p w:rsidR="00211823" w:rsidRPr="00B349C4" w:rsidRDefault="00211823" w:rsidP="00211823">
      <w:pPr>
        <w:tabs>
          <w:tab w:val="left" w:pos="720"/>
          <w:tab w:val="left" w:pos="1200"/>
        </w:tabs>
        <w:autoSpaceDE w:val="0"/>
        <w:autoSpaceDN w:val="0"/>
        <w:adjustRightInd w:val="0"/>
        <w:ind w:firstLineChars="200" w:firstLine="360"/>
        <w:contextualSpacing/>
        <w:rPr>
          <w:rFonts w:ascii="仿宋" w:eastAsia="仿宋" w:hAnsi="仿宋" w:cs="Arial"/>
          <w:bCs/>
          <w:sz w:val="18"/>
          <w:szCs w:val="18"/>
        </w:rPr>
      </w:pPr>
      <w:r w:rsidRPr="00B349C4">
        <w:rPr>
          <w:rFonts w:ascii="仿宋" w:eastAsia="仿宋" w:hAnsi="仿宋" w:hint="eastAsia"/>
          <w:sz w:val="18"/>
          <w:szCs w:val="18"/>
        </w:rPr>
        <w:t xml:space="preserve">    </w:t>
      </w:r>
      <w:r w:rsidRPr="00B349C4">
        <w:rPr>
          <w:rFonts w:ascii="仿宋" w:eastAsia="仿宋" w:hAnsi="仿宋" w:hint="eastAsia"/>
          <w:b/>
          <w:sz w:val="24"/>
          <w:szCs w:val="24"/>
        </w:rPr>
        <w:t>（五）、自动语音服务（IVR）</w:t>
      </w:r>
    </w:p>
    <w:p w:rsidR="00211823" w:rsidRPr="00B349C4" w:rsidRDefault="00211823" w:rsidP="00211823">
      <w:pPr>
        <w:numPr>
          <w:ilvl w:val="0"/>
          <w:numId w:val="2"/>
        </w:numPr>
        <w:tabs>
          <w:tab w:val="left" w:pos="720"/>
          <w:tab w:val="left" w:pos="1080"/>
        </w:tabs>
        <w:autoSpaceDE w:val="0"/>
        <w:autoSpaceDN w:val="0"/>
        <w:adjustRightInd w:val="0"/>
        <w:ind w:hanging="513"/>
        <w:contextualSpacing/>
        <w:rPr>
          <w:rFonts w:ascii="仿宋" w:eastAsia="仿宋" w:hAnsi="仿宋" w:cs="Arial"/>
          <w:bCs/>
        </w:rPr>
      </w:pPr>
      <w:r w:rsidRPr="00B349C4">
        <w:rPr>
          <w:rFonts w:ascii="仿宋" w:eastAsia="仿宋" w:hAnsi="仿宋" w:cs="Arial" w:hint="eastAsia"/>
          <w:bCs/>
        </w:rPr>
        <w:t xml:space="preserve">为了保证系统的兼容性，IVR设备和IP PBX厂家要求为同一厂家。 </w:t>
      </w:r>
    </w:p>
    <w:p w:rsidR="00211823" w:rsidRPr="00B349C4" w:rsidRDefault="00211823" w:rsidP="00211823">
      <w:pPr>
        <w:numPr>
          <w:ilvl w:val="0"/>
          <w:numId w:val="2"/>
        </w:numPr>
        <w:tabs>
          <w:tab w:val="left" w:pos="720"/>
          <w:tab w:val="left" w:pos="1080"/>
        </w:tabs>
        <w:autoSpaceDE w:val="0"/>
        <w:autoSpaceDN w:val="0"/>
        <w:adjustRightInd w:val="0"/>
        <w:ind w:hanging="513"/>
        <w:contextualSpacing/>
        <w:rPr>
          <w:rFonts w:ascii="仿宋" w:eastAsia="仿宋" w:hAnsi="仿宋" w:cs="Arial"/>
          <w:bCs/>
        </w:rPr>
      </w:pPr>
      <w:r w:rsidRPr="00B349C4">
        <w:rPr>
          <w:rFonts w:ascii="仿宋" w:eastAsia="仿宋" w:hAnsi="仿宋" w:cs="Arial" w:hint="eastAsia"/>
          <w:bCs/>
        </w:rPr>
        <w:t>提供清晰、准确的自动语音引导功能，提高整个系统的工作效率。</w:t>
      </w:r>
    </w:p>
    <w:p w:rsidR="00211823" w:rsidRPr="00B349C4" w:rsidRDefault="00211823" w:rsidP="00211823">
      <w:pPr>
        <w:numPr>
          <w:ilvl w:val="0"/>
          <w:numId w:val="2"/>
        </w:numPr>
        <w:tabs>
          <w:tab w:val="left" w:pos="720"/>
          <w:tab w:val="left" w:pos="1080"/>
        </w:tabs>
        <w:autoSpaceDE w:val="0"/>
        <w:autoSpaceDN w:val="0"/>
        <w:adjustRightInd w:val="0"/>
        <w:ind w:hanging="513"/>
        <w:contextualSpacing/>
        <w:rPr>
          <w:rFonts w:ascii="仿宋" w:eastAsia="仿宋" w:hAnsi="仿宋" w:cs="Arial"/>
          <w:bCs/>
        </w:rPr>
      </w:pPr>
      <w:r w:rsidRPr="00B349C4">
        <w:rPr>
          <w:rFonts w:ascii="仿宋" w:eastAsia="仿宋" w:hAnsi="仿宋" w:cs="Arial" w:hint="eastAsia"/>
          <w:bCs/>
        </w:rPr>
        <w:t xml:space="preserve">采用高性能集成语音卡提供IVR媒体资源，保证系统可靠运行。 </w:t>
      </w:r>
    </w:p>
    <w:p w:rsidR="00211823" w:rsidRPr="00B349C4" w:rsidRDefault="00211823" w:rsidP="00211823">
      <w:pPr>
        <w:numPr>
          <w:ilvl w:val="0"/>
          <w:numId w:val="2"/>
        </w:numPr>
        <w:tabs>
          <w:tab w:val="left" w:pos="720"/>
          <w:tab w:val="left" w:pos="1080"/>
        </w:tabs>
        <w:autoSpaceDE w:val="0"/>
        <w:autoSpaceDN w:val="0"/>
        <w:adjustRightInd w:val="0"/>
        <w:ind w:hanging="513"/>
        <w:contextualSpacing/>
        <w:rPr>
          <w:rFonts w:ascii="仿宋" w:eastAsia="仿宋" w:hAnsi="仿宋" w:cs="Arial"/>
          <w:bCs/>
        </w:rPr>
      </w:pPr>
      <w:r w:rsidRPr="00B349C4">
        <w:rPr>
          <w:rFonts w:ascii="仿宋" w:eastAsia="仿宋" w:hAnsi="仿宋" w:cs="Arial" w:hint="eastAsia"/>
          <w:bCs/>
        </w:rPr>
        <w:t>提供方便的语音流程控制，用户可自行设定流程，满足大多数用户的各种需求。</w:t>
      </w:r>
    </w:p>
    <w:p w:rsidR="00211823" w:rsidRPr="00B349C4" w:rsidRDefault="00211823" w:rsidP="00211823">
      <w:pPr>
        <w:numPr>
          <w:ilvl w:val="0"/>
          <w:numId w:val="2"/>
        </w:numPr>
        <w:tabs>
          <w:tab w:val="left" w:pos="720"/>
          <w:tab w:val="left" w:pos="1080"/>
        </w:tabs>
        <w:autoSpaceDE w:val="0"/>
        <w:autoSpaceDN w:val="0"/>
        <w:adjustRightInd w:val="0"/>
        <w:ind w:hanging="513"/>
        <w:contextualSpacing/>
        <w:rPr>
          <w:rFonts w:ascii="仿宋" w:eastAsia="仿宋" w:hAnsi="仿宋" w:cs="Arial"/>
          <w:bCs/>
        </w:rPr>
      </w:pPr>
      <w:r w:rsidRPr="00B349C4">
        <w:rPr>
          <w:rFonts w:ascii="仿宋" w:eastAsia="仿宋" w:hAnsi="仿宋" w:cs="Arial" w:hint="eastAsia"/>
          <w:bCs/>
        </w:rPr>
        <w:t>提供灵活的脚本流程控制语言，高级用户可自行编写语音流程，功能强大，可以适应绝大多数自动语音应用。</w:t>
      </w:r>
    </w:p>
    <w:p w:rsidR="00211823" w:rsidRPr="00B349C4" w:rsidRDefault="00211823" w:rsidP="00211823">
      <w:pPr>
        <w:numPr>
          <w:ilvl w:val="0"/>
          <w:numId w:val="2"/>
        </w:numPr>
        <w:ind w:hanging="513"/>
        <w:contextualSpacing/>
        <w:rPr>
          <w:rFonts w:ascii="仿宋" w:eastAsia="仿宋" w:hAnsi="仿宋" w:cs="Arial"/>
          <w:bCs/>
        </w:rPr>
      </w:pPr>
      <w:r w:rsidRPr="00B349C4">
        <w:rPr>
          <w:rFonts w:ascii="仿宋" w:eastAsia="仿宋" w:hAnsi="仿宋" w:cs="Arial"/>
          <w:bCs/>
        </w:rPr>
        <w:t>提供图形化的</w:t>
      </w:r>
      <w:r w:rsidRPr="00B349C4">
        <w:rPr>
          <w:rFonts w:ascii="仿宋" w:eastAsia="仿宋" w:hAnsi="仿宋" w:cs="Arial" w:hint="eastAsia"/>
          <w:bCs/>
        </w:rPr>
        <w:t>全中文</w:t>
      </w:r>
      <w:r w:rsidRPr="00B349C4">
        <w:rPr>
          <w:rFonts w:ascii="仿宋" w:eastAsia="仿宋" w:hAnsi="仿宋" w:cs="Arial"/>
          <w:bCs/>
        </w:rPr>
        <w:t>自动业务流程开发</w:t>
      </w:r>
      <w:r w:rsidRPr="00B349C4">
        <w:rPr>
          <w:rFonts w:ascii="仿宋" w:eastAsia="仿宋" w:hAnsi="仿宋" w:cs="Arial" w:hint="eastAsia"/>
          <w:bCs/>
        </w:rPr>
        <w:t>工具</w:t>
      </w:r>
      <w:r w:rsidRPr="00B349C4">
        <w:rPr>
          <w:rFonts w:ascii="仿宋" w:eastAsia="仿宋" w:hAnsi="仿宋" w:cs="Arial"/>
          <w:bCs/>
        </w:rPr>
        <w:t>。</w:t>
      </w:r>
      <w:r w:rsidRPr="00B349C4">
        <w:rPr>
          <w:rFonts w:ascii="仿宋" w:eastAsia="仿宋" w:hAnsi="仿宋" w:cs="Arial" w:hint="eastAsia"/>
          <w:bCs/>
        </w:rPr>
        <w:t>可以通过拖拽方式</w:t>
      </w:r>
      <w:r w:rsidRPr="00B349C4">
        <w:rPr>
          <w:rFonts w:ascii="仿宋" w:eastAsia="仿宋" w:hAnsi="仿宋" w:cs="Arial"/>
          <w:bCs/>
        </w:rPr>
        <w:t>迅速、灵活地生成新的自动业务流程，并能进行仿真测试</w:t>
      </w:r>
      <w:r w:rsidRPr="00B349C4">
        <w:rPr>
          <w:rFonts w:ascii="仿宋" w:eastAsia="仿宋" w:hAnsi="仿宋" w:cs="Arial" w:hint="eastAsia"/>
          <w:bCs/>
        </w:rPr>
        <w:t>，实时在线业务加载</w:t>
      </w:r>
      <w:r w:rsidRPr="00B349C4">
        <w:rPr>
          <w:rFonts w:ascii="仿宋" w:eastAsia="仿宋" w:hAnsi="仿宋" w:cs="Arial"/>
          <w:bCs/>
        </w:rPr>
        <w:t>。</w:t>
      </w:r>
    </w:p>
    <w:p w:rsidR="00211823" w:rsidRPr="00B349C4" w:rsidRDefault="00211823" w:rsidP="00211823">
      <w:pPr>
        <w:numPr>
          <w:ilvl w:val="0"/>
          <w:numId w:val="2"/>
        </w:numPr>
        <w:tabs>
          <w:tab w:val="left" w:pos="720"/>
          <w:tab w:val="left" w:pos="1080"/>
        </w:tabs>
        <w:autoSpaceDE w:val="0"/>
        <w:autoSpaceDN w:val="0"/>
        <w:adjustRightInd w:val="0"/>
        <w:ind w:hanging="513"/>
        <w:contextualSpacing/>
        <w:rPr>
          <w:rFonts w:ascii="仿宋" w:eastAsia="仿宋" w:hAnsi="仿宋" w:cs="Arial"/>
          <w:bCs/>
        </w:rPr>
      </w:pPr>
      <w:r w:rsidRPr="00B349C4">
        <w:rPr>
          <w:rFonts w:ascii="仿宋" w:eastAsia="仿宋" w:hAnsi="仿宋" w:cs="Arial" w:hint="eastAsia"/>
          <w:bCs/>
        </w:rPr>
        <w:t>提供多种开发接口（DLL动态载入,ActiveX控件等），为应用系统开发人员提供了完整的语音功能接口，可以实现全部自动语音应用功能。各种流程控制方式可结合使用，充分满足所有用户的应用需求。</w:t>
      </w:r>
    </w:p>
    <w:p w:rsidR="00211823" w:rsidRPr="00B349C4" w:rsidRDefault="00211823" w:rsidP="00211823">
      <w:pPr>
        <w:numPr>
          <w:ilvl w:val="0"/>
          <w:numId w:val="2"/>
        </w:numPr>
        <w:tabs>
          <w:tab w:val="left" w:pos="720"/>
          <w:tab w:val="left" w:pos="1080"/>
        </w:tabs>
        <w:autoSpaceDE w:val="0"/>
        <w:autoSpaceDN w:val="0"/>
        <w:adjustRightInd w:val="0"/>
        <w:ind w:hanging="513"/>
        <w:contextualSpacing/>
        <w:rPr>
          <w:rFonts w:ascii="仿宋" w:eastAsia="仿宋" w:hAnsi="仿宋" w:cs="Arial"/>
          <w:bCs/>
        </w:rPr>
      </w:pPr>
      <w:r w:rsidRPr="00B349C4">
        <w:rPr>
          <w:rFonts w:ascii="仿宋" w:eastAsia="仿宋" w:hAnsi="仿宋" w:cs="Arial" w:hint="eastAsia"/>
          <w:bCs/>
        </w:rPr>
        <w:t>可以详细记录用在IVR流程中的每一步操作，供呼叫中心管理系统进行分析，能够提供IVR流程分析工具，能够实现以后对流程的优化处理。</w:t>
      </w:r>
    </w:p>
    <w:p w:rsidR="00211823" w:rsidRPr="00B349C4" w:rsidRDefault="00211823" w:rsidP="00211823">
      <w:pPr>
        <w:numPr>
          <w:ilvl w:val="0"/>
          <w:numId w:val="2"/>
        </w:numPr>
        <w:tabs>
          <w:tab w:val="left" w:pos="720"/>
          <w:tab w:val="left" w:pos="1080"/>
        </w:tabs>
        <w:autoSpaceDE w:val="0"/>
        <w:autoSpaceDN w:val="0"/>
        <w:adjustRightInd w:val="0"/>
        <w:ind w:hanging="513"/>
        <w:contextualSpacing/>
        <w:rPr>
          <w:rFonts w:ascii="仿宋" w:eastAsia="仿宋" w:hAnsi="仿宋" w:cs="Arial"/>
          <w:bCs/>
        </w:rPr>
      </w:pPr>
      <w:r w:rsidRPr="00B349C4">
        <w:rPr>
          <w:rFonts w:ascii="仿宋" w:eastAsia="仿宋" w:hAnsi="仿宋" w:cs="Arial" w:hint="eastAsia"/>
          <w:bCs/>
        </w:rPr>
        <w:t>要求</w:t>
      </w:r>
      <w:r w:rsidRPr="00B349C4">
        <w:rPr>
          <w:rFonts w:ascii="仿宋" w:eastAsia="仿宋" w:hAnsi="仿宋" w:cs="Arial"/>
          <w:bCs/>
        </w:rPr>
        <w:t>用户接入有提示音小于1秒</w:t>
      </w:r>
      <w:r w:rsidRPr="00B349C4">
        <w:rPr>
          <w:rFonts w:ascii="仿宋" w:eastAsia="仿宋" w:hAnsi="仿宋" w:cs="Arial" w:hint="eastAsia"/>
          <w:bCs/>
        </w:rPr>
        <w:t>；</w:t>
      </w:r>
    </w:p>
    <w:p w:rsidR="00211823" w:rsidRPr="00B349C4" w:rsidRDefault="00211823" w:rsidP="00211823">
      <w:pPr>
        <w:pStyle w:val="1"/>
        <w:numPr>
          <w:ilvl w:val="0"/>
          <w:numId w:val="2"/>
        </w:numPr>
        <w:adjustRightInd/>
        <w:spacing w:line="240" w:lineRule="auto"/>
        <w:ind w:hanging="513"/>
        <w:contextualSpacing/>
        <w:jc w:val="both"/>
        <w:textAlignment w:val="auto"/>
        <w:rPr>
          <w:rFonts w:ascii="仿宋" w:eastAsia="仿宋" w:hAnsi="仿宋"/>
          <w:sz w:val="21"/>
          <w:szCs w:val="21"/>
        </w:rPr>
      </w:pPr>
      <w:r w:rsidRPr="00B349C4">
        <w:rPr>
          <w:rFonts w:ascii="仿宋" w:eastAsia="仿宋" w:hAnsi="仿宋" w:hint="eastAsia"/>
          <w:sz w:val="21"/>
          <w:szCs w:val="21"/>
        </w:rPr>
        <w:t>支持文本语音转换(TTS)与自然语言识别，能够支持NUANCE与</w:t>
      </w:r>
      <w:proofErr w:type="gramStart"/>
      <w:r w:rsidRPr="00B349C4">
        <w:rPr>
          <w:rFonts w:ascii="仿宋" w:eastAsia="仿宋" w:hAnsi="仿宋" w:hint="eastAsia"/>
          <w:sz w:val="21"/>
          <w:szCs w:val="21"/>
        </w:rPr>
        <w:t>科大讯飞等</w:t>
      </w:r>
      <w:proofErr w:type="gramEnd"/>
      <w:r w:rsidRPr="00B349C4">
        <w:rPr>
          <w:rFonts w:ascii="仿宋" w:eastAsia="仿宋" w:hAnsi="仿宋" w:hint="eastAsia"/>
          <w:sz w:val="21"/>
          <w:szCs w:val="21"/>
        </w:rPr>
        <w:t>世界著名厂商的语言识别引擎；</w:t>
      </w:r>
    </w:p>
    <w:p w:rsidR="00211823" w:rsidRPr="00B349C4" w:rsidRDefault="00211823" w:rsidP="00211823">
      <w:pPr>
        <w:numPr>
          <w:ilvl w:val="0"/>
          <w:numId w:val="2"/>
        </w:numPr>
        <w:tabs>
          <w:tab w:val="left" w:pos="720"/>
          <w:tab w:val="left" w:pos="1080"/>
        </w:tabs>
        <w:autoSpaceDE w:val="0"/>
        <w:autoSpaceDN w:val="0"/>
        <w:adjustRightInd w:val="0"/>
        <w:ind w:hanging="513"/>
        <w:contextualSpacing/>
        <w:rPr>
          <w:rFonts w:ascii="仿宋" w:eastAsia="仿宋" w:hAnsi="仿宋" w:cs="Arial"/>
          <w:bCs/>
        </w:rPr>
      </w:pPr>
      <w:proofErr w:type="gramStart"/>
      <w:r w:rsidRPr="00B349C4">
        <w:rPr>
          <w:rFonts w:ascii="仿宋" w:eastAsia="仿宋" w:hAnsi="仿宋" w:cs="Arial"/>
          <w:bCs/>
        </w:rPr>
        <w:t>收号准确率</w:t>
      </w:r>
      <w:proofErr w:type="gramEnd"/>
      <w:r w:rsidRPr="00B349C4">
        <w:rPr>
          <w:rFonts w:ascii="仿宋" w:eastAsia="仿宋" w:hAnsi="仿宋" w:cs="Arial"/>
          <w:bCs/>
        </w:rPr>
        <w:t>达到99.9</w:t>
      </w:r>
      <w:r w:rsidRPr="00B349C4">
        <w:rPr>
          <w:rFonts w:ascii="仿宋" w:eastAsia="仿宋" w:hAnsi="仿宋" w:cs="Arial" w:hint="eastAsia"/>
          <w:bCs/>
        </w:rPr>
        <w:t>6</w:t>
      </w:r>
      <w:r w:rsidRPr="00B349C4">
        <w:rPr>
          <w:rFonts w:ascii="仿宋" w:eastAsia="仿宋" w:hAnsi="仿宋" w:cs="Arial"/>
          <w:bCs/>
        </w:rPr>
        <w:t>%；</w:t>
      </w:r>
    </w:p>
    <w:p w:rsidR="00211823" w:rsidRPr="00B349C4" w:rsidRDefault="00211823" w:rsidP="00211823">
      <w:pPr>
        <w:numPr>
          <w:ilvl w:val="0"/>
          <w:numId w:val="2"/>
        </w:numPr>
        <w:tabs>
          <w:tab w:val="left" w:pos="720"/>
          <w:tab w:val="left" w:pos="1080"/>
        </w:tabs>
        <w:autoSpaceDE w:val="0"/>
        <w:autoSpaceDN w:val="0"/>
        <w:adjustRightInd w:val="0"/>
        <w:ind w:hanging="513"/>
        <w:contextualSpacing/>
        <w:rPr>
          <w:rFonts w:ascii="仿宋" w:eastAsia="仿宋" w:hAnsi="仿宋" w:cs="Arial"/>
          <w:bCs/>
        </w:rPr>
      </w:pPr>
      <w:r w:rsidRPr="00B349C4">
        <w:rPr>
          <w:rFonts w:ascii="仿宋" w:eastAsia="仿宋" w:hAnsi="仿宋" w:cs="宋体" w:hint="eastAsia"/>
          <w:kern w:val="0"/>
          <w:lang w:val="zh-CN"/>
        </w:rPr>
        <w:t>支持自定义语音流程，支持在线动态加载，加载时系统业务不受到任何影响，可随时调整或重新设置自动语音流程。</w:t>
      </w:r>
    </w:p>
    <w:p w:rsidR="00211823" w:rsidRPr="00B349C4" w:rsidRDefault="00211823" w:rsidP="00211823">
      <w:pPr>
        <w:numPr>
          <w:ilvl w:val="0"/>
          <w:numId w:val="2"/>
        </w:numPr>
        <w:tabs>
          <w:tab w:val="left" w:pos="720"/>
          <w:tab w:val="left" w:pos="1080"/>
        </w:tabs>
        <w:autoSpaceDE w:val="0"/>
        <w:autoSpaceDN w:val="0"/>
        <w:adjustRightInd w:val="0"/>
        <w:ind w:hanging="513"/>
        <w:contextualSpacing/>
        <w:rPr>
          <w:rFonts w:ascii="仿宋" w:eastAsia="仿宋" w:hAnsi="仿宋" w:cs="Arial"/>
          <w:bCs/>
        </w:rPr>
      </w:pPr>
      <w:r w:rsidRPr="00B349C4">
        <w:rPr>
          <w:rFonts w:ascii="仿宋" w:eastAsia="仿宋" w:hAnsi="仿宋" w:cs="宋体" w:hint="eastAsia"/>
          <w:kern w:val="0"/>
          <w:lang w:val="zh-CN"/>
        </w:rPr>
        <w:t>业务转移功能，能够灵活地在人工</w:t>
      </w:r>
      <w:proofErr w:type="gramStart"/>
      <w:r w:rsidRPr="00B349C4">
        <w:rPr>
          <w:rFonts w:ascii="仿宋" w:eastAsia="仿宋" w:hAnsi="仿宋" w:cs="宋体" w:hint="eastAsia"/>
          <w:kern w:val="0"/>
          <w:lang w:val="zh-CN"/>
        </w:rPr>
        <w:t>座席</w:t>
      </w:r>
      <w:proofErr w:type="gramEnd"/>
      <w:r w:rsidRPr="00B349C4">
        <w:rPr>
          <w:rFonts w:ascii="仿宋" w:eastAsia="仿宋" w:hAnsi="仿宋" w:cs="宋体" w:hint="eastAsia"/>
          <w:kern w:val="0"/>
          <w:lang w:val="zh-CN"/>
        </w:rPr>
        <w:t>和自动台，或多个IVR之间互相任意转移业务。</w:t>
      </w:r>
    </w:p>
    <w:p w:rsidR="00211823" w:rsidRPr="00B349C4" w:rsidRDefault="00211823" w:rsidP="00211823">
      <w:pPr>
        <w:numPr>
          <w:ilvl w:val="0"/>
          <w:numId w:val="2"/>
        </w:numPr>
        <w:tabs>
          <w:tab w:val="left" w:pos="720"/>
          <w:tab w:val="left" w:pos="1080"/>
        </w:tabs>
        <w:autoSpaceDE w:val="0"/>
        <w:autoSpaceDN w:val="0"/>
        <w:adjustRightInd w:val="0"/>
        <w:ind w:hanging="513"/>
        <w:contextualSpacing/>
        <w:rPr>
          <w:rFonts w:ascii="仿宋" w:eastAsia="仿宋" w:hAnsi="仿宋" w:cs="Arial"/>
          <w:bCs/>
        </w:rPr>
      </w:pPr>
      <w:r w:rsidRPr="00B349C4">
        <w:rPr>
          <w:rFonts w:ascii="仿宋" w:eastAsia="仿宋" w:hAnsi="仿宋" w:cs="宋体" w:hint="eastAsia"/>
          <w:kern w:val="0"/>
          <w:lang w:val="zh-CN"/>
        </w:rPr>
        <w:t>支持多个呼入号码对应不同的欢迎语来满足不同客户服务中心的需要。</w:t>
      </w:r>
    </w:p>
    <w:p w:rsidR="00211823" w:rsidRPr="00B349C4" w:rsidRDefault="00211823" w:rsidP="00211823">
      <w:pPr>
        <w:numPr>
          <w:ilvl w:val="0"/>
          <w:numId w:val="2"/>
        </w:numPr>
        <w:tabs>
          <w:tab w:val="left" w:pos="720"/>
          <w:tab w:val="left" w:pos="1080"/>
        </w:tabs>
        <w:autoSpaceDE w:val="0"/>
        <w:autoSpaceDN w:val="0"/>
        <w:adjustRightInd w:val="0"/>
        <w:ind w:hanging="513"/>
        <w:contextualSpacing/>
        <w:rPr>
          <w:rFonts w:ascii="仿宋" w:eastAsia="仿宋" w:hAnsi="仿宋" w:cs="宋体"/>
          <w:kern w:val="0"/>
          <w:lang w:val="zh-CN"/>
        </w:rPr>
      </w:pPr>
      <w:r w:rsidRPr="00B349C4">
        <w:rPr>
          <w:rFonts w:ascii="仿宋" w:eastAsia="仿宋" w:hAnsi="仿宋" w:cs="宋体" w:hint="eastAsia"/>
          <w:kern w:val="0"/>
          <w:lang w:val="zh-CN"/>
        </w:rPr>
        <w:t>支持根据客户级别的高低进行分级处理。例如对大客户优先级别较高，会使其等待时间大大缩短，并转到业务水平较高的话务员。</w:t>
      </w:r>
    </w:p>
    <w:p w:rsidR="00211823" w:rsidRPr="00B349C4" w:rsidRDefault="00211823" w:rsidP="00211823">
      <w:pPr>
        <w:numPr>
          <w:ilvl w:val="0"/>
          <w:numId w:val="2"/>
        </w:numPr>
        <w:tabs>
          <w:tab w:val="left" w:pos="720"/>
          <w:tab w:val="left" w:pos="1080"/>
        </w:tabs>
        <w:autoSpaceDE w:val="0"/>
        <w:autoSpaceDN w:val="0"/>
        <w:adjustRightInd w:val="0"/>
        <w:ind w:hanging="513"/>
        <w:contextualSpacing/>
        <w:rPr>
          <w:rFonts w:ascii="仿宋" w:eastAsia="仿宋" w:hAnsi="仿宋" w:cs="宋体"/>
          <w:kern w:val="0"/>
          <w:lang w:val="zh-CN"/>
        </w:rPr>
      </w:pPr>
      <w:r w:rsidRPr="00B349C4">
        <w:rPr>
          <w:rFonts w:ascii="仿宋" w:eastAsia="仿宋" w:hAnsi="仿宋" w:cs="宋体" w:hint="eastAsia"/>
          <w:kern w:val="0"/>
          <w:lang w:val="zh-CN"/>
        </w:rPr>
        <w:t>支持多种数据库，如Oracle、Sybase、MS SQL Server等。</w:t>
      </w:r>
    </w:p>
    <w:p w:rsidR="00211823" w:rsidRPr="00B349C4" w:rsidRDefault="00211823" w:rsidP="00211823">
      <w:pPr>
        <w:numPr>
          <w:ilvl w:val="0"/>
          <w:numId w:val="2"/>
        </w:numPr>
        <w:tabs>
          <w:tab w:val="left" w:pos="720"/>
          <w:tab w:val="left" w:pos="1080"/>
        </w:tabs>
        <w:autoSpaceDE w:val="0"/>
        <w:autoSpaceDN w:val="0"/>
        <w:adjustRightInd w:val="0"/>
        <w:ind w:hanging="513"/>
        <w:contextualSpacing/>
        <w:rPr>
          <w:rFonts w:ascii="仿宋" w:eastAsia="仿宋" w:hAnsi="仿宋" w:cs="宋体"/>
          <w:kern w:val="0"/>
          <w:lang w:val="zh-CN"/>
        </w:rPr>
      </w:pPr>
      <w:r w:rsidRPr="00B349C4">
        <w:rPr>
          <w:rFonts w:ascii="仿宋" w:eastAsia="仿宋" w:hAnsi="仿宋" w:cs="宋体" w:hint="eastAsia"/>
          <w:kern w:val="0"/>
          <w:lang w:val="zh-CN"/>
        </w:rPr>
        <w:t>提供与后台业务系统的接口，如COM、XML、DLL、SOAP等。</w:t>
      </w:r>
    </w:p>
    <w:p w:rsidR="00211823" w:rsidRPr="00B349C4" w:rsidRDefault="00211823" w:rsidP="00211823">
      <w:pPr>
        <w:numPr>
          <w:ilvl w:val="0"/>
          <w:numId w:val="2"/>
        </w:numPr>
        <w:tabs>
          <w:tab w:val="left" w:pos="720"/>
          <w:tab w:val="left" w:pos="1080"/>
        </w:tabs>
        <w:autoSpaceDE w:val="0"/>
        <w:autoSpaceDN w:val="0"/>
        <w:adjustRightInd w:val="0"/>
        <w:ind w:hanging="513"/>
        <w:contextualSpacing/>
        <w:rPr>
          <w:rFonts w:ascii="仿宋" w:eastAsia="仿宋" w:hAnsi="仿宋" w:cs="宋体"/>
          <w:kern w:val="0"/>
          <w:lang w:val="zh-CN"/>
        </w:rPr>
      </w:pPr>
      <w:r w:rsidRPr="00B349C4">
        <w:rPr>
          <w:rFonts w:ascii="仿宋" w:eastAsia="仿宋" w:hAnsi="仿宋" w:cs="宋体" w:hint="eastAsia"/>
          <w:kern w:val="0"/>
          <w:lang w:val="zh-CN"/>
        </w:rPr>
        <w:t>提供放音功能。实现对用户放音功能，可以播放多种类型语音。支持播放常用提示音、本地文件、整数、浮点数、字符串、价格、日期、时间、汉字字符串合成音、汉字文本文件合成音等。</w:t>
      </w:r>
    </w:p>
    <w:p w:rsidR="00211823" w:rsidRPr="00B349C4" w:rsidRDefault="00211823" w:rsidP="00211823">
      <w:pPr>
        <w:numPr>
          <w:ilvl w:val="0"/>
          <w:numId w:val="2"/>
        </w:numPr>
        <w:tabs>
          <w:tab w:val="left" w:pos="720"/>
          <w:tab w:val="left" w:pos="1080"/>
        </w:tabs>
        <w:autoSpaceDE w:val="0"/>
        <w:autoSpaceDN w:val="0"/>
        <w:adjustRightInd w:val="0"/>
        <w:ind w:hanging="513"/>
        <w:contextualSpacing/>
        <w:rPr>
          <w:rFonts w:ascii="仿宋" w:eastAsia="仿宋" w:hAnsi="仿宋" w:cs="宋体" w:hint="eastAsia"/>
          <w:kern w:val="0"/>
          <w:lang w:val="zh-CN"/>
        </w:rPr>
      </w:pPr>
      <w:r w:rsidRPr="00B349C4">
        <w:rPr>
          <w:rFonts w:ascii="仿宋" w:eastAsia="仿宋" w:hAnsi="仿宋" w:cs="宋体" w:hint="eastAsia"/>
          <w:kern w:val="0"/>
          <w:lang w:val="zh-CN"/>
        </w:rPr>
        <w:t>IVR系统具有负载分担设计，多点分布式部署，多个IVR同时工作时，一个IVR出现故障时，不影响整个系统的正常运行。</w:t>
      </w:r>
    </w:p>
    <w:p w:rsidR="00211823" w:rsidRPr="00B349C4" w:rsidRDefault="00211823" w:rsidP="00211823">
      <w:pPr>
        <w:tabs>
          <w:tab w:val="left" w:pos="720"/>
          <w:tab w:val="left" w:pos="1080"/>
        </w:tabs>
        <w:autoSpaceDE w:val="0"/>
        <w:autoSpaceDN w:val="0"/>
        <w:adjustRightInd w:val="0"/>
        <w:ind w:left="567"/>
        <w:contextualSpacing/>
        <w:rPr>
          <w:rFonts w:ascii="仿宋" w:eastAsia="仿宋" w:hAnsi="仿宋" w:cs="宋体"/>
          <w:kern w:val="0"/>
          <w:sz w:val="18"/>
          <w:szCs w:val="18"/>
          <w:lang w:val="zh-CN"/>
        </w:rPr>
      </w:pPr>
      <w:r w:rsidRPr="00B349C4">
        <w:rPr>
          <w:rFonts w:ascii="仿宋" w:eastAsia="仿宋" w:hAnsi="仿宋" w:hint="eastAsia"/>
          <w:sz w:val="18"/>
          <w:szCs w:val="18"/>
        </w:rPr>
        <w:t xml:space="preserve">  </w:t>
      </w:r>
      <w:r w:rsidRPr="00B349C4">
        <w:rPr>
          <w:rFonts w:ascii="仿宋" w:eastAsia="仿宋" w:hAnsi="仿宋" w:hint="eastAsia"/>
          <w:b/>
          <w:sz w:val="24"/>
          <w:szCs w:val="24"/>
        </w:rPr>
        <w:t>（六）、录音系统</w:t>
      </w:r>
    </w:p>
    <w:p w:rsidR="00211823" w:rsidRPr="00B349C4" w:rsidRDefault="00211823" w:rsidP="00211823">
      <w:pPr>
        <w:numPr>
          <w:ilvl w:val="0"/>
          <w:numId w:val="3"/>
        </w:numPr>
        <w:ind w:hanging="191"/>
        <w:contextualSpacing/>
        <w:rPr>
          <w:rFonts w:ascii="仿宋" w:eastAsia="仿宋" w:hAnsi="仿宋" w:cs="Arial"/>
          <w:bCs/>
        </w:rPr>
      </w:pPr>
      <w:r w:rsidRPr="00B349C4">
        <w:rPr>
          <w:rFonts w:ascii="仿宋" w:eastAsia="仿宋" w:hAnsi="仿宋" w:cs="Arial" w:hint="eastAsia"/>
          <w:bCs/>
        </w:rPr>
        <w:t xml:space="preserve">为了保证录音系统的可靠性和安全性，录音设备与IP PBX交换机应采用相同品牌。 </w:t>
      </w:r>
    </w:p>
    <w:p w:rsidR="00211823" w:rsidRPr="00B349C4" w:rsidRDefault="00211823" w:rsidP="00211823">
      <w:pPr>
        <w:numPr>
          <w:ilvl w:val="0"/>
          <w:numId w:val="3"/>
        </w:numPr>
        <w:ind w:hanging="191"/>
        <w:contextualSpacing/>
        <w:rPr>
          <w:rFonts w:ascii="仿宋" w:eastAsia="仿宋" w:hAnsi="仿宋" w:cs="Arial"/>
          <w:bCs/>
        </w:rPr>
      </w:pPr>
      <w:r w:rsidRPr="00B349C4">
        <w:rPr>
          <w:rFonts w:ascii="仿宋" w:eastAsia="仿宋" w:hAnsi="仿宋" w:cs="Arial" w:hint="eastAsia"/>
          <w:bCs/>
        </w:rPr>
        <w:t>支持多种录音连接方式(并线录音、会场录音、IP录音等)，适用于多种应用场合。</w:t>
      </w:r>
    </w:p>
    <w:p w:rsidR="00211823" w:rsidRPr="00B349C4" w:rsidRDefault="00211823" w:rsidP="00211823">
      <w:pPr>
        <w:numPr>
          <w:ilvl w:val="0"/>
          <w:numId w:val="3"/>
        </w:numPr>
        <w:ind w:hanging="191"/>
        <w:contextualSpacing/>
        <w:rPr>
          <w:rFonts w:ascii="仿宋" w:eastAsia="仿宋" w:hAnsi="仿宋" w:cs="Arial"/>
          <w:bCs/>
        </w:rPr>
      </w:pPr>
      <w:r w:rsidRPr="00B349C4">
        <w:rPr>
          <w:rFonts w:ascii="仿宋" w:eastAsia="仿宋" w:hAnsi="仿宋" w:cs="Arial" w:hint="eastAsia"/>
          <w:bCs/>
        </w:rPr>
        <w:t>录音系统能够满足连续7</w:t>
      </w:r>
      <w:r w:rsidRPr="00B349C4">
        <w:rPr>
          <w:rFonts w:ascii="仿宋" w:eastAsia="仿宋" w:hAnsi="仿宋" w:cs="Arial" w:hint="eastAsia"/>
          <w:bCs/>
        </w:rPr>
        <w:sym w:font="Symbol" w:char="F0B4"/>
      </w:r>
      <w:r w:rsidRPr="00B349C4">
        <w:rPr>
          <w:rFonts w:ascii="仿宋" w:eastAsia="仿宋" w:hAnsi="仿宋" w:cs="Arial" w:hint="eastAsia"/>
          <w:bCs/>
        </w:rPr>
        <w:t>24小时不间断工作的要求，有很高的安全可靠性；请投标方阐述可靠性的设计方案。</w:t>
      </w:r>
    </w:p>
    <w:p w:rsidR="00211823" w:rsidRPr="00B349C4" w:rsidRDefault="00211823" w:rsidP="00211823">
      <w:pPr>
        <w:numPr>
          <w:ilvl w:val="0"/>
          <w:numId w:val="3"/>
        </w:numPr>
        <w:ind w:hanging="191"/>
        <w:contextualSpacing/>
        <w:rPr>
          <w:rFonts w:ascii="仿宋" w:eastAsia="仿宋" w:hAnsi="仿宋" w:cs="Arial"/>
          <w:bCs/>
        </w:rPr>
      </w:pPr>
      <w:r w:rsidRPr="00B349C4">
        <w:rPr>
          <w:rFonts w:ascii="仿宋" w:eastAsia="仿宋" w:hAnsi="仿宋" w:cs="Arial" w:hint="eastAsia"/>
          <w:bCs/>
        </w:rPr>
        <w:t>提供多种语音压缩比率，充分利用存储空间，降低系统成本。</w:t>
      </w:r>
    </w:p>
    <w:p w:rsidR="00211823" w:rsidRPr="00B349C4" w:rsidRDefault="00211823" w:rsidP="00211823">
      <w:pPr>
        <w:numPr>
          <w:ilvl w:val="0"/>
          <w:numId w:val="3"/>
        </w:numPr>
        <w:ind w:hanging="191"/>
        <w:contextualSpacing/>
        <w:rPr>
          <w:rFonts w:ascii="仿宋" w:eastAsia="仿宋" w:hAnsi="仿宋" w:cs="Arial"/>
          <w:bCs/>
        </w:rPr>
      </w:pPr>
      <w:r w:rsidRPr="00B349C4">
        <w:rPr>
          <w:rFonts w:ascii="仿宋" w:eastAsia="仿宋" w:hAnsi="仿宋" w:cs="Arial" w:hint="eastAsia"/>
          <w:bCs/>
        </w:rPr>
        <w:t>提供实时监听功能，满足管理人员实时监控要求。</w:t>
      </w:r>
    </w:p>
    <w:p w:rsidR="00211823" w:rsidRPr="00B349C4" w:rsidRDefault="00211823" w:rsidP="00211823">
      <w:pPr>
        <w:numPr>
          <w:ilvl w:val="0"/>
          <w:numId w:val="3"/>
        </w:numPr>
        <w:ind w:hanging="191"/>
        <w:contextualSpacing/>
        <w:rPr>
          <w:rFonts w:ascii="仿宋" w:eastAsia="仿宋" w:hAnsi="仿宋" w:cs="Arial"/>
          <w:bCs/>
        </w:rPr>
      </w:pPr>
      <w:r w:rsidRPr="00B349C4">
        <w:rPr>
          <w:rFonts w:ascii="仿宋" w:eastAsia="仿宋" w:hAnsi="仿宋" w:cs="Arial" w:hint="eastAsia"/>
          <w:bCs/>
        </w:rPr>
        <w:t>提供多种存储介质方案，适应大容量录音应用。</w:t>
      </w:r>
    </w:p>
    <w:p w:rsidR="00211823" w:rsidRPr="00B349C4" w:rsidRDefault="00211823" w:rsidP="00211823">
      <w:pPr>
        <w:numPr>
          <w:ilvl w:val="0"/>
          <w:numId w:val="3"/>
        </w:numPr>
        <w:ind w:hanging="191"/>
        <w:contextualSpacing/>
        <w:rPr>
          <w:rFonts w:ascii="仿宋" w:eastAsia="仿宋" w:hAnsi="仿宋" w:cs="Arial"/>
          <w:bCs/>
        </w:rPr>
      </w:pPr>
      <w:r w:rsidRPr="00B349C4">
        <w:rPr>
          <w:rFonts w:ascii="仿宋" w:eastAsia="仿宋" w:hAnsi="仿宋" w:cs="Arial" w:hint="eastAsia"/>
          <w:bCs/>
        </w:rPr>
        <w:t>支持多种方式的外部系统(如CTI服务器)接口，包括并不限于支持DLL、COM/DCOM、J2EE等应用程序接口；详尽记录与每次录音相关的呼叫通话信息(主叫号码，被叫号码，操作员工号，通话时间，通话时长等)。</w:t>
      </w:r>
    </w:p>
    <w:p w:rsidR="00211823" w:rsidRPr="00B349C4" w:rsidRDefault="00211823" w:rsidP="00211823">
      <w:pPr>
        <w:numPr>
          <w:ilvl w:val="0"/>
          <w:numId w:val="3"/>
        </w:numPr>
        <w:ind w:hanging="191"/>
        <w:contextualSpacing/>
        <w:rPr>
          <w:rFonts w:ascii="仿宋" w:eastAsia="仿宋" w:hAnsi="仿宋" w:cs="Arial"/>
          <w:bCs/>
        </w:rPr>
      </w:pPr>
      <w:r w:rsidRPr="00B349C4">
        <w:rPr>
          <w:rFonts w:ascii="仿宋" w:eastAsia="仿宋" w:hAnsi="仿宋" w:cs="Arial" w:hint="eastAsia"/>
          <w:bCs/>
        </w:rPr>
        <w:t>支持录音文件的远程播放功能。录音文件可直接用WINDOWS媒体播放器播放，如不支持直接播放，需要提供文件转换或者在线转换功能。</w:t>
      </w:r>
    </w:p>
    <w:p w:rsidR="00211823" w:rsidRPr="00B349C4" w:rsidRDefault="00211823" w:rsidP="00211823">
      <w:pPr>
        <w:numPr>
          <w:ilvl w:val="0"/>
          <w:numId w:val="3"/>
        </w:numPr>
        <w:ind w:hanging="191"/>
        <w:contextualSpacing/>
        <w:rPr>
          <w:rFonts w:ascii="仿宋" w:eastAsia="仿宋" w:hAnsi="仿宋" w:cs="Arial" w:hint="eastAsia"/>
          <w:bCs/>
          <w:sz w:val="18"/>
          <w:szCs w:val="18"/>
        </w:rPr>
      </w:pPr>
      <w:r w:rsidRPr="00B349C4">
        <w:rPr>
          <w:rFonts w:ascii="仿宋" w:eastAsia="仿宋" w:hAnsi="仿宋" w:cs="Arial" w:hint="eastAsia"/>
          <w:bCs/>
        </w:rPr>
        <w:t>录音文件可按照</w:t>
      </w:r>
      <w:proofErr w:type="gramStart"/>
      <w:r w:rsidRPr="00B349C4">
        <w:rPr>
          <w:rFonts w:ascii="仿宋" w:eastAsia="仿宋" w:hAnsi="仿宋" w:cs="Arial" w:hint="eastAsia"/>
          <w:bCs/>
        </w:rPr>
        <w:t>座席</w:t>
      </w:r>
      <w:proofErr w:type="gramEnd"/>
      <w:r w:rsidRPr="00B349C4">
        <w:rPr>
          <w:rFonts w:ascii="仿宋" w:eastAsia="仿宋" w:hAnsi="仿宋" w:cs="Arial" w:hint="eastAsia"/>
          <w:bCs/>
        </w:rPr>
        <w:t>代表的编号、开始的日期和时间、拨入与呼出的电话号码、对记录话音所作的描述等条件进行检索查询。</w:t>
      </w:r>
    </w:p>
    <w:p w:rsidR="00211823" w:rsidRPr="00B349C4" w:rsidRDefault="00211823" w:rsidP="00211823">
      <w:pPr>
        <w:ind w:left="655"/>
        <w:contextualSpacing/>
        <w:rPr>
          <w:rFonts w:ascii="仿宋" w:eastAsia="仿宋" w:hAnsi="仿宋" w:cs="Arial"/>
          <w:bCs/>
          <w:sz w:val="18"/>
          <w:szCs w:val="18"/>
        </w:rPr>
      </w:pPr>
      <w:r w:rsidRPr="00B349C4">
        <w:rPr>
          <w:rFonts w:ascii="仿宋" w:eastAsia="仿宋" w:hAnsi="仿宋" w:hint="eastAsia"/>
          <w:sz w:val="18"/>
          <w:szCs w:val="18"/>
        </w:rPr>
        <w:t xml:space="preserve">  </w:t>
      </w:r>
      <w:r w:rsidRPr="00B349C4">
        <w:rPr>
          <w:rFonts w:ascii="仿宋" w:eastAsia="仿宋" w:hAnsi="仿宋" w:hint="eastAsia"/>
          <w:b/>
          <w:sz w:val="24"/>
          <w:szCs w:val="24"/>
        </w:rPr>
        <w:t>（七）、话务报表</w:t>
      </w:r>
    </w:p>
    <w:p w:rsidR="00211823" w:rsidRPr="00B349C4" w:rsidRDefault="00211823" w:rsidP="00211823">
      <w:pPr>
        <w:numPr>
          <w:ilvl w:val="0"/>
          <w:numId w:val="4"/>
        </w:numPr>
        <w:ind w:hanging="191"/>
        <w:contextualSpacing/>
        <w:rPr>
          <w:rFonts w:ascii="仿宋" w:eastAsia="仿宋" w:hAnsi="仿宋" w:cs="Arial"/>
          <w:bCs/>
        </w:rPr>
      </w:pPr>
      <w:r w:rsidRPr="00B349C4">
        <w:rPr>
          <w:rFonts w:ascii="仿宋" w:eastAsia="仿宋" w:hAnsi="仿宋" w:cs="Arial" w:hint="eastAsia"/>
          <w:bCs/>
        </w:rPr>
        <w:t>报表系统需要支持主流的操作系统平台。可支持高可靠性配置方式；</w:t>
      </w:r>
    </w:p>
    <w:p w:rsidR="00211823" w:rsidRPr="00B349C4" w:rsidRDefault="00211823" w:rsidP="00211823">
      <w:pPr>
        <w:numPr>
          <w:ilvl w:val="0"/>
          <w:numId w:val="4"/>
        </w:numPr>
        <w:ind w:hanging="191"/>
        <w:contextualSpacing/>
        <w:rPr>
          <w:rFonts w:ascii="仿宋" w:eastAsia="仿宋" w:hAnsi="仿宋" w:cs="Arial"/>
          <w:bCs/>
        </w:rPr>
      </w:pPr>
      <w:r w:rsidRPr="00B349C4">
        <w:rPr>
          <w:rFonts w:ascii="仿宋" w:eastAsia="仿宋" w:hAnsi="仿宋" w:cs="Arial" w:hint="eastAsia"/>
          <w:bCs/>
        </w:rPr>
        <w:lastRenderedPageBreak/>
        <w:t>支持历史、实时报表类型，可支持定制报表提供文字和图形报表的呈现界面。报表可以支持以Excel、Word等方式的导出；</w:t>
      </w:r>
    </w:p>
    <w:p w:rsidR="00211823" w:rsidRPr="00B349C4" w:rsidRDefault="00211823" w:rsidP="00211823">
      <w:pPr>
        <w:numPr>
          <w:ilvl w:val="0"/>
          <w:numId w:val="4"/>
        </w:numPr>
        <w:ind w:hanging="191"/>
        <w:contextualSpacing/>
        <w:rPr>
          <w:rFonts w:ascii="仿宋" w:eastAsia="仿宋" w:hAnsi="仿宋" w:cs="Arial"/>
          <w:bCs/>
        </w:rPr>
      </w:pPr>
      <w:r w:rsidRPr="00B349C4">
        <w:rPr>
          <w:rFonts w:ascii="仿宋" w:eastAsia="仿宋" w:hAnsi="仿宋" w:cs="Arial" w:hint="eastAsia"/>
          <w:bCs/>
        </w:rPr>
        <w:t>历史报表可支持以天、周、月为单位的报表统计；实时报表的刷新时间应在5秒之内，可以实现对</w:t>
      </w:r>
      <w:proofErr w:type="gramStart"/>
      <w:r w:rsidRPr="00B349C4">
        <w:rPr>
          <w:rFonts w:ascii="仿宋" w:eastAsia="仿宋" w:hAnsi="仿宋" w:cs="Arial" w:hint="eastAsia"/>
          <w:bCs/>
        </w:rPr>
        <w:t>座席</w:t>
      </w:r>
      <w:proofErr w:type="gramEnd"/>
      <w:r w:rsidRPr="00B349C4">
        <w:rPr>
          <w:rFonts w:ascii="仿宋" w:eastAsia="仿宋" w:hAnsi="仿宋" w:cs="Arial" w:hint="eastAsia"/>
          <w:bCs/>
        </w:rPr>
        <w:t>的技能、技能级别的管理，可以对</w:t>
      </w:r>
      <w:proofErr w:type="gramStart"/>
      <w:r w:rsidRPr="00B349C4">
        <w:rPr>
          <w:rFonts w:ascii="仿宋" w:eastAsia="仿宋" w:hAnsi="仿宋" w:cs="Arial" w:hint="eastAsia"/>
          <w:bCs/>
        </w:rPr>
        <w:t>座席</w:t>
      </w:r>
      <w:proofErr w:type="gramEnd"/>
      <w:r w:rsidRPr="00B349C4">
        <w:rPr>
          <w:rFonts w:ascii="仿宋" w:eastAsia="仿宋" w:hAnsi="仿宋" w:cs="Arial" w:hint="eastAsia"/>
          <w:bCs/>
        </w:rPr>
        <w:t>在多个技能组直接实现实时动态调整；</w:t>
      </w:r>
    </w:p>
    <w:p w:rsidR="00211823" w:rsidRPr="00B349C4" w:rsidRDefault="00211823" w:rsidP="00211823">
      <w:pPr>
        <w:numPr>
          <w:ilvl w:val="0"/>
          <w:numId w:val="4"/>
        </w:numPr>
        <w:ind w:hanging="191"/>
        <w:contextualSpacing/>
        <w:rPr>
          <w:rFonts w:ascii="仿宋" w:eastAsia="仿宋" w:hAnsi="仿宋" w:cs="Arial"/>
          <w:bCs/>
        </w:rPr>
      </w:pPr>
      <w:r w:rsidRPr="00B349C4">
        <w:rPr>
          <w:rFonts w:ascii="仿宋" w:eastAsia="仿宋" w:hAnsi="仿宋" w:cs="Arial" w:hint="eastAsia"/>
          <w:bCs/>
        </w:rPr>
        <w:t>报表系统可以支持高可靠性配置，如果其中一台发生故障，另一台可以独立进行工作，保证统计数据的完整性；</w:t>
      </w:r>
    </w:p>
    <w:p w:rsidR="00211823" w:rsidRPr="00B349C4" w:rsidRDefault="00211823" w:rsidP="00211823">
      <w:pPr>
        <w:numPr>
          <w:ilvl w:val="0"/>
          <w:numId w:val="4"/>
        </w:numPr>
        <w:ind w:hanging="191"/>
        <w:contextualSpacing/>
        <w:rPr>
          <w:rFonts w:ascii="仿宋" w:eastAsia="仿宋" w:hAnsi="仿宋" w:cs="Arial"/>
          <w:bCs/>
        </w:rPr>
      </w:pPr>
      <w:r w:rsidRPr="00B349C4">
        <w:rPr>
          <w:rFonts w:ascii="仿宋" w:eastAsia="仿宋" w:hAnsi="仿宋" w:cs="Arial" w:hint="eastAsia"/>
          <w:bCs/>
        </w:rPr>
        <w:t>支持以单个</w:t>
      </w:r>
      <w:proofErr w:type="gramStart"/>
      <w:r w:rsidRPr="00B349C4">
        <w:rPr>
          <w:rFonts w:ascii="仿宋" w:eastAsia="仿宋" w:hAnsi="仿宋" w:cs="Arial" w:hint="eastAsia"/>
          <w:bCs/>
        </w:rPr>
        <w:t>座席</w:t>
      </w:r>
      <w:proofErr w:type="gramEnd"/>
      <w:r w:rsidRPr="00B349C4">
        <w:rPr>
          <w:rFonts w:ascii="仿宋" w:eastAsia="仿宋" w:hAnsi="仿宋" w:cs="Arial" w:hint="eastAsia"/>
          <w:bCs/>
        </w:rPr>
        <w:t>、技能组、中继组、VDN等为单位进行报表统计；</w:t>
      </w:r>
    </w:p>
    <w:p w:rsidR="00211823" w:rsidRPr="00B349C4" w:rsidRDefault="00211823" w:rsidP="00211823">
      <w:pPr>
        <w:numPr>
          <w:ilvl w:val="0"/>
          <w:numId w:val="4"/>
        </w:numPr>
        <w:ind w:hanging="191"/>
        <w:contextualSpacing/>
        <w:rPr>
          <w:rFonts w:ascii="仿宋" w:eastAsia="仿宋" w:hAnsi="仿宋" w:cs="Arial"/>
          <w:bCs/>
        </w:rPr>
      </w:pPr>
      <w:r w:rsidRPr="00B349C4">
        <w:rPr>
          <w:rFonts w:ascii="仿宋" w:eastAsia="仿宋" w:hAnsi="仿宋" w:cs="Arial" w:hint="eastAsia"/>
          <w:bCs/>
        </w:rPr>
        <w:t>通话时长统计：统计用户进线每个环节的时长，记录事件开始及结束时间；</w:t>
      </w:r>
    </w:p>
    <w:p w:rsidR="00211823" w:rsidRPr="00B349C4" w:rsidRDefault="00211823" w:rsidP="00211823">
      <w:pPr>
        <w:numPr>
          <w:ilvl w:val="0"/>
          <w:numId w:val="4"/>
        </w:numPr>
        <w:ind w:hanging="191"/>
        <w:contextualSpacing/>
        <w:rPr>
          <w:rFonts w:ascii="仿宋" w:eastAsia="仿宋" w:hAnsi="仿宋" w:cs="Arial"/>
          <w:bCs/>
        </w:rPr>
      </w:pPr>
      <w:r w:rsidRPr="00B349C4">
        <w:rPr>
          <w:rFonts w:ascii="仿宋" w:eastAsia="仿宋" w:hAnsi="仿宋" w:cs="Arial" w:hint="eastAsia"/>
          <w:bCs/>
        </w:rPr>
        <w:t>报表内容包括而不限于以下内容：</w:t>
      </w:r>
      <w:bookmarkStart w:id="1" w:name="_Toc110954705"/>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2848"/>
        <w:gridCol w:w="1559"/>
        <w:gridCol w:w="2681"/>
      </w:tblGrid>
      <w:tr w:rsidR="00211823" w:rsidRPr="00B349C4" w:rsidTr="003D7409">
        <w:trPr>
          <w:jc w:val="center"/>
        </w:trPr>
        <w:tc>
          <w:tcPr>
            <w:tcW w:w="1701" w:type="dxa"/>
          </w:tcPr>
          <w:p w:rsidR="00211823" w:rsidRPr="00B349C4" w:rsidRDefault="00211823" w:rsidP="003D7409">
            <w:pPr>
              <w:contextualSpacing/>
              <w:jc w:val="center"/>
              <w:rPr>
                <w:rFonts w:ascii="仿宋" w:eastAsia="仿宋" w:hAnsi="仿宋"/>
                <w:b/>
              </w:rPr>
            </w:pPr>
            <w:r w:rsidRPr="00B349C4">
              <w:rPr>
                <w:rFonts w:ascii="仿宋" w:eastAsia="仿宋" w:hAnsi="仿宋" w:hint="eastAsia"/>
                <w:b/>
              </w:rPr>
              <w:t>报表项</w:t>
            </w:r>
          </w:p>
        </w:tc>
        <w:tc>
          <w:tcPr>
            <w:tcW w:w="2848" w:type="dxa"/>
          </w:tcPr>
          <w:p w:rsidR="00211823" w:rsidRPr="00B349C4" w:rsidRDefault="00211823" w:rsidP="003D7409">
            <w:pPr>
              <w:contextualSpacing/>
              <w:jc w:val="center"/>
              <w:rPr>
                <w:rFonts w:ascii="仿宋" w:eastAsia="仿宋" w:hAnsi="仿宋"/>
                <w:b/>
              </w:rPr>
            </w:pPr>
            <w:r w:rsidRPr="00B349C4">
              <w:rPr>
                <w:rFonts w:ascii="仿宋" w:eastAsia="仿宋" w:hAnsi="仿宋" w:hint="eastAsia"/>
                <w:b/>
              </w:rPr>
              <w:t>说明</w:t>
            </w:r>
          </w:p>
        </w:tc>
        <w:tc>
          <w:tcPr>
            <w:tcW w:w="1559" w:type="dxa"/>
          </w:tcPr>
          <w:p w:rsidR="00211823" w:rsidRPr="00B349C4" w:rsidRDefault="00211823" w:rsidP="003D7409">
            <w:pPr>
              <w:contextualSpacing/>
              <w:jc w:val="center"/>
              <w:rPr>
                <w:rFonts w:ascii="仿宋" w:eastAsia="仿宋" w:hAnsi="仿宋"/>
                <w:b/>
              </w:rPr>
            </w:pPr>
            <w:r w:rsidRPr="00B349C4">
              <w:rPr>
                <w:rFonts w:ascii="仿宋" w:eastAsia="仿宋" w:hAnsi="仿宋" w:hint="eastAsia"/>
                <w:b/>
              </w:rPr>
              <w:t>报表项</w:t>
            </w:r>
          </w:p>
        </w:tc>
        <w:tc>
          <w:tcPr>
            <w:tcW w:w="2681" w:type="dxa"/>
          </w:tcPr>
          <w:p w:rsidR="00211823" w:rsidRPr="00B349C4" w:rsidRDefault="00211823" w:rsidP="003D7409">
            <w:pPr>
              <w:contextualSpacing/>
              <w:jc w:val="center"/>
              <w:rPr>
                <w:rFonts w:ascii="仿宋" w:eastAsia="仿宋" w:hAnsi="仿宋"/>
                <w:b/>
              </w:rPr>
            </w:pPr>
            <w:r w:rsidRPr="00B349C4">
              <w:rPr>
                <w:rFonts w:ascii="仿宋" w:eastAsia="仿宋" w:hAnsi="仿宋" w:hint="eastAsia"/>
                <w:b/>
              </w:rPr>
              <w:t>说明</w:t>
            </w:r>
          </w:p>
        </w:tc>
      </w:tr>
      <w:tr w:rsidR="00211823" w:rsidRPr="00B349C4" w:rsidTr="003D7409">
        <w:trPr>
          <w:cantSplit/>
          <w:jc w:val="center"/>
        </w:trPr>
        <w:tc>
          <w:tcPr>
            <w:tcW w:w="1701" w:type="dxa"/>
            <w:vAlign w:val="center"/>
          </w:tcPr>
          <w:p w:rsidR="00211823" w:rsidRPr="00B349C4" w:rsidRDefault="00211823" w:rsidP="003D7409">
            <w:pPr>
              <w:contextualSpacing/>
              <w:rPr>
                <w:rFonts w:ascii="仿宋" w:eastAsia="仿宋" w:hAnsi="仿宋"/>
              </w:rPr>
            </w:pPr>
            <w:r w:rsidRPr="00B349C4">
              <w:rPr>
                <w:rFonts w:ascii="仿宋" w:eastAsia="仿宋" w:hAnsi="仿宋" w:hint="eastAsia"/>
              </w:rPr>
              <w:t>总呼叫量</w:t>
            </w:r>
          </w:p>
        </w:tc>
        <w:tc>
          <w:tcPr>
            <w:tcW w:w="2848" w:type="dxa"/>
            <w:vAlign w:val="center"/>
          </w:tcPr>
          <w:p w:rsidR="00211823" w:rsidRPr="00B349C4" w:rsidRDefault="00211823" w:rsidP="003D7409">
            <w:pPr>
              <w:pStyle w:val="NormalUserEntry"/>
              <w:contextualSpacing/>
              <w:rPr>
                <w:rFonts w:ascii="仿宋" w:eastAsia="仿宋" w:hAnsi="仿宋"/>
                <w:color w:val="auto"/>
                <w:sz w:val="21"/>
                <w:szCs w:val="21"/>
                <w:lang w:eastAsia="zh-CN"/>
              </w:rPr>
            </w:pPr>
            <w:r w:rsidRPr="00B349C4">
              <w:rPr>
                <w:rFonts w:ascii="仿宋" w:eastAsia="仿宋" w:hAnsi="仿宋" w:hint="eastAsia"/>
                <w:color w:val="auto"/>
                <w:sz w:val="21"/>
                <w:szCs w:val="21"/>
                <w:lang w:eastAsia="zh-CN"/>
              </w:rPr>
              <w:t>呼叫中心总的呼叫量</w:t>
            </w:r>
          </w:p>
        </w:tc>
        <w:tc>
          <w:tcPr>
            <w:tcW w:w="1559" w:type="dxa"/>
            <w:vAlign w:val="center"/>
          </w:tcPr>
          <w:p w:rsidR="00211823" w:rsidRPr="00B349C4" w:rsidRDefault="00211823" w:rsidP="003D7409">
            <w:pPr>
              <w:pStyle w:val="NormalUserEntry"/>
              <w:contextualSpacing/>
              <w:rPr>
                <w:rFonts w:ascii="仿宋" w:eastAsia="仿宋" w:hAnsi="仿宋"/>
                <w:color w:val="auto"/>
                <w:sz w:val="21"/>
                <w:szCs w:val="21"/>
                <w:lang w:eastAsia="zh-CN"/>
              </w:rPr>
            </w:pPr>
            <w:proofErr w:type="spellStart"/>
            <w:r w:rsidRPr="00B349C4">
              <w:rPr>
                <w:rFonts w:ascii="仿宋" w:eastAsia="仿宋" w:hAnsi="仿宋" w:hint="eastAsia"/>
                <w:color w:val="auto"/>
                <w:sz w:val="21"/>
                <w:szCs w:val="21"/>
              </w:rPr>
              <w:t>放弃率</w:t>
            </w:r>
            <w:proofErr w:type="spellEnd"/>
          </w:p>
        </w:tc>
        <w:tc>
          <w:tcPr>
            <w:tcW w:w="2681" w:type="dxa"/>
            <w:vAlign w:val="center"/>
          </w:tcPr>
          <w:p w:rsidR="00211823" w:rsidRPr="00B349C4" w:rsidRDefault="00211823" w:rsidP="003D7409">
            <w:pPr>
              <w:pStyle w:val="NormalUserEntry"/>
              <w:contextualSpacing/>
              <w:rPr>
                <w:rFonts w:ascii="仿宋" w:eastAsia="仿宋" w:hAnsi="仿宋"/>
                <w:color w:val="auto"/>
                <w:sz w:val="21"/>
                <w:szCs w:val="21"/>
                <w:lang w:eastAsia="zh-CN"/>
              </w:rPr>
            </w:pPr>
            <w:r w:rsidRPr="00B349C4">
              <w:rPr>
                <w:rFonts w:ascii="仿宋" w:eastAsia="仿宋" w:hAnsi="仿宋" w:hint="eastAsia"/>
                <w:color w:val="auto"/>
                <w:sz w:val="21"/>
                <w:szCs w:val="21"/>
                <w:lang w:eastAsia="zh-CN"/>
              </w:rPr>
              <w:t>放弃呼叫量/进入呼叫量</w:t>
            </w:r>
          </w:p>
        </w:tc>
      </w:tr>
      <w:tr w:rsidR="00211823" w:rsidRPr="00B349C4" w:rsidTr="003D7409">
        <w:trPr>
          <w:cantSplit/>
          <w:jc w:val="center"/>
        </w:trPr>
        <w:tc>
          <w:tcPr>
            <w:tcW w:w="1701" w:type="dxa"/>
            <w:vAlign w:val="center"/>
          </w:tcPr>
          <w:p w:rsidR="00211823" w:rsidRPr="00B349C4" w:rsidRDefault="00211823" w:rsidP="003D7409">
            <w:pPr>
              <w:contextualSpacing/>
              <w:rPr>
                <w:rFonts w:ascii="仿宋" w:eastAsia="仿宋" w:hAnsi="仿宋"/>
              </w:rPr>
            </w:pPr>
            <w:r w:rsidRPr="00B349C4">
              <w:rPr>
                <w:rFonts w:ascii="仿宋" w:eastAsia="仿宋" w:hAnsi="仿宋" w:hint="eastAsia"/>
              </w:rPr>
              <w:t>登录时间</w:t>
            </w:r>
          </w:p>
        </w:tc>
        <w:tc>
          <w:tcPr>
            <w:tcW w:w="2848" w:type="dxa"/>
            <w:vAlign w:val="center"/>
          </w:tcPr>
          <w:p w:rsidR="00211823" w:rsidRPr="00B349C4" w:rsidRDefault="00211823" w:rsidP="003D7409">
            <w:pPr>
              <w:pStyle w:val="NormalUserEntry"/>
              <w:contextualSpacing/>
              <w:rPr>
                <w:rFonts w:ascii="仿宋" w:eastAsia="仿宋" w:hAnsi="仿宋"/>
                <w:color w:val="auto"/>
                <w:sz w:val="21"/>
                <w:szCs w:val="21"/>
                <w:lang w:eastAsia="zh-CN"/>
              </w:rPr>
            </w:pPr>
            <w:r w:rsidRPr="00B349C4">
              <w:rPr>
                <w:rFonts w:ascii="仿宋" w:eastAsia="仿宋" w:hAnsi="仿宋" w:hint="eastAsia"/>
                <w:color w:val="auto"/>
                <w:sz w:val="21"/>
                <w:szCs w:val="21"/>
                <w:lang w:eastAsia="zh-CN"/>
              </w:rPr>
              <w:t>在线时间</w:t>
            </w:r>
          </w:p>
        </w:tc>
        <w:tc>
          <w:tcPr>
            <w:tcW w:w="1559" w:type="dxa"/>
            <w:vAlign w:val="center"/>
          </w:tcPr>
          <w:p w:rsidR="00211823" w:rsidRPr="00B349C4" w:rsidRDefault="00211823" w:rsidP="003D7409">
            <w:pPr>
              <w:pStyle w:val="NormalUserEntry"/>
              <w:contextualSpacing/>
              <w:rPr>
                <w:rFonts w:ascii="仿宋" w:eastAsia="仿宋" w:hAnsi="仿宋"/>
                <w:color w:val="auto"/>
                <w:sz w:val="21"/>
                <w:szCs w:val="21"/>
                <w:lang w:eastAsia="zh-CN"/>
              </w:rPr>
            </w:pPr>
            <w:proofErr w:type="spellStart"/>
            <w:r w:rsidRPr="00B349C4">
              <w:rPr>
                <w:rFonts w:ascii="仿宋" w:eastAsia="仿宋" w:hAnsi="仿宋" w:hint="eastAsia"/>
                <w:color w:val="auto"/>
                <w:sz w:val="21"/>
                <w:szCs w:val="21"/>
              </w:rPr>
              <w:t>服务水平</w:t>
            </w:r>
            <w:proofErr w:type="spellEnd"/>
          </w:p>
        </w:tc>
        <w:tc>
          <w:tcPr>
            <w:tcW w:w="2681" w:type="dxa"/>
            <w:vAlign w:val="center"/>
          </w:tcPr>
          <w:p w:rsidR="00211823" w:rsidRPr="00B349C4" w:rsidRDefault="00211823" w:rsidP="003D7409">
            <w:pPr>
              <w:contextualSpacing/>
              <w:rPr>
                <w:rFonts w:ascii="仿宋" w:eastAsia="仿宋" w:hAnsi="仿宋"/>
              </w:rPr>
            </w:pPr>
            <w:r w:rsidRPr="00B349C4">
              <w:rPr>
                <w:rFonts w:ascii="仿宋" w:eastAsia="仿宋" w:hAnsi="仿宋" w:hint="eastAsia"/>
              </w:rPr>
              <w:t>达到服务级别电话百分比</w:t>
            </w:r>
          </w:p>
        </w:tc>
      </w:tr>
      <w:tr w:rsidR="00211823" w:rsidRPr="00B349C4" w:rsidTr="003D7409">
        <w:trPr>
          <w:cantSplit/>
          <w:jc w:val="center"/>
        </w:trPr>
        <w:tc>
          <w:tcPr>
            <w:tcW w:w="1701" w:type="dxa"/>
            <w:vAlign w:val="center"/>
          </w:tcPr>
          <w:p w:rsidR="00211823" w:rsidRPr="00B349C4" w:rsidRDefault="00211823" w:rsidP="003D7409">
            <w:pPr>
              <w:contextualSpacing/>
              <w:rPr>
                <w:rFonts w:ascii="仿宋" w:eastAsia="仿宋" w:hAnsi="仿宋"/>
              </w:rPr>
            </w:pPr>
            <w:r w:rsidRPr="00B349C4">
              <w:rPr>
                <w:rFonts w:ascii="仿宋" w:eastAsia="仿宋" w:hAnsi="仿宋" w:hint="eastAsia"/>
              </w:rPr>
              <w:t>通话时间</w:t>
            </w:r>
          </w:p>
        </w:tc>
        <w:tc>
          <w:tcPr>
            <w:tcW w:w="2848" w:type="dxa"/>
            <w:vAlign w:val="center"/>
          </w:tcPr>
          <w:p w:rsidR="00211823" w:rsidRPr="00B349C4" w:rsidRDefault="00211823" w:rsidP="003D7409">
            <w:pPr>
              <w:pStyle w:val="NormalUserEntry"/>
              <w:contextualSpacing/>
              <w:rPr>
                <w:rFonts w:ascii="仿宋" w:eastAsia="仿宋" w:hAnsi="仿宋"/>
                <w:color w:val="auto"/>
                <w:sz w:val="21"/>
                <w:szCs w:val="21"/>
                <w:lang w:eastAsia="zh-CN"/>
              </w:rPr>
            </w:pPr>
            <w:r w:rsidRPr="00B349C4">
              <w:rPr>
                <w:rFonts w:ascii="仿宋" w:eastAsia="仿宋" w:hAnsi="仿宋" w:hint="eastAsia"/>
                <w:color w:val="auto"/>
                <w:sz w:val="21"/>
                <w:szCs w:val="21"/>
                <w:lang w:eastAsia="zh-CN"/>
              </w:rPr>
              <w:t>通话时间的累计</w:t>
            </w:r>
          </w:p>
        </w:tc>
        <w:tc>
          <w:tcPr>
            <w:tcW w:w="1559" w:type="dxa"/>
            <w:vAlign w:val="center"/>
          </w:tcPr>
          <w:p w:rsidR="00211823" w:rsidRPr="00B349C4" w:rsidRDefault="00211823" w:rsidP="003D7409">
            <w:pPr>
              <w:pStyle w:val="NormalUserEntry"/>
              <w:contextualSpacing/>
              <w:rPr>
                <w:rFonts w:ascii="仿宋" w:eastAsia="仿宋" w:hAnsi="仿宋"/>
                <w:color w:val="auto"/>
                <w:sz w:val="21"/>
                <w:szCs w:val="21"/>
                <w:lang w:eastAsia="zh-CN"/>
              </w:rPr>
            </w:pPr>
            <w:proofErr w:type="spellStart"/>
            <w:r w:rsidRPr="00B349C4">
              <w:rPr>
                <w:rFonts w:ascii="仿宋" w:eastAsia="仿宋" w:hAnsi="仿宋" w:hint="eastAsia"/>
                <w:color w:val="auto"/>
                <w:sz w:val="21"/>
                <w:szCs w:val="21"/>
              </w:rPr>
              <w:t>放弃时间</w:t>
            </w:r>
            <w:proofErr w:type="spellEnd"/>
          </w:p>
        </w:tc>
        <w:tc>
          <w:tcPr>
            <w:tcW w:w="2681" w:type="dxa"/>
            <w:vAlign w:val="center"/>
          </w:tcPr>
          <w:p w:rsidR="00211823" w:rsidRPr="00B349C4" w:rsidRDefault="00211823" w:rsidP="003D7409">
            <w:pPr>
              <w:pStyle w:val="NormalUserEntry"/>
              <w:contextualSpacing/>
              <w:rPr>
                <w:rFonts w:ascii="仿宋" w:eastAsia="仿宋" w:hAnsi="仿宋"/>
                <w:color w:val="auto"/>
                <w:sz w:val="21"/>
                <w:szCs w:val="21"/>
                <w:lang w:eastAsia="zh-CN"/>
              </w:rPr>
            </w:pPr>
            <w:r w:rsidRPr="00B349C4">
              <w:rPr>
                <w:rFonts w:ascii="仿宋" w:eastAsia="仿宋" w:hAnsi="仿宋" w:hint="eastAsia"/>
                <w:color w:val="auto"/>
                <w:sz w:val="21"/>
                <w:szCs w:val="21"/>
                <w:lang w:eastAsia="zh-CN"/>
              </w:rPr>
              <w:t>当天累计放弃前等待时长</w:t>
            </w:r>
          </w:p>
        </w:tc>
      </w:tr>
      <w:tr w:rsidR="00211823" w:rsidRPr="00B349C4" w:rsidTr="003D7409">
        <w:trPr>
          <w:cantSplit/>
          <w:jc w:val="center"/>
        </w:trPr>
        <w:tc>
          <w:tcPr>
            <w:tcW w:w="1701" w:type="dxa"/>
            <w:vAlign w:val="center"/>
          </w:tcPr>
          <w:p w:rsidR="00211823" w:rsidRPr="00B349C4" w:rsidRDefault="00211823" w:rsidP="003D7409">
            <w:pPr>
              <w:contextualSpacing/>
              <w:rPr>
                <w:rFonts w:ascii="仿宋" w:eastAsia="仿宋" w:hAnsi="仿宋"/>
              </w:rPr>
            </w:pPr>
            <w:r w:rsidRPr="00B349C4">
              <w:rPr>
                <w:rFonts w:ascii="仿宋" w:eastAsia="仿宋" w:hAnsi="仿宋" w:hint="eastAsia"/>
              </w:rPr>
              <w:t>平均通话时间</w:t>
            </w:r>
          </w:p>
        </w:tc>
        <w:tc>
          <w:tcPr>
            <w:tcW w:w="2848" w:type="dxa"/>
            <w:vAlign w:val="center"/>
          </w:tcPr>
          <w:p w:rsidR="00211823" w:rsidRPr="00B349C4" w:rsidRDefault="00211823" w:rsidP="003D7409">
            <w:pPr>
              <w:contextualSpacing/>
              <w:rPr>
                <w:rFonts w:ascii="仿宋" w:eastAsia="仿宋" w:hAnsi="仿宋"/>
              </w:rPr>
            </w:pPr>
            <w:r w:rsidRPr="00B349C4">
              <w:rPr>
                <w:rFonts w:ascii="仿宋" w:eastAsia="仿宋" w:hAnsi="仿宋" w:hint="eastAsia"/>
              </w:rPr>
              <w:t>通话时间/呼入+呼出</w:t>
            </w:r>
          </w:p>
        </w:tc>
        <w:tc>
          <w:tcPr>
            <w:tcW w:w="1559" w:type="dxa"/>
            <w:vAlign w:val="center"/>
          </w:tcPr>
          <w:p w:rsidR="00211823" w:rsidRPr="00B349C4" w:rsidRDefault="00211823" w:rsidP="003D7409">
            <w:pPr>
              <w:pStyle w:val="NormalUserEntry"/>
              <w:contextualSpacing/>
              <w:rPr>
                <w:rFonts w:ascii="仿宋" w:eastAsia="仿宋" w:hAnsi="仿宋"/>
                <w:color w:val="auto"/>
                <w:sz w:val="21"/>
                <w:szCs w:val="21"/>
                <w:lang w:eastAsia="zh-CN"/>
              </w:rPr>
            </w:pPr>
            <w:proofErr w:type="spellStart"/>
            <w:r w:rsidRPr="00B349C4">
              <w:rPr>
                <w:rFonts w:ascii="仿宋" w:eastAsia="仿宋" w:hAnsi="仿宋" w:hint="eastAsia"/>
                <w:color w:val="auto"/>
                <w:sz w:val="21"/>
                <w:szCs w:val="21"/>
              </w:rPr>
              <w:t>平均应答速度</w:t>
            </w:r>
            <w:proofErr w:type="spellEnd"/>
          </w:p>
        </w:tc>
        <w:tc>
          <w:tcPr>
            <w:tcW w:w="2681" w:type="dxa"/>
            <w:vAlign w:val="center"/>
          </w:tcPr>
          <w:p w:rsidR="00211823" w:rsidRPr="00B349C4" w:rsidRDefault="00211823" w:rsidP="003D7409">
            <w:pPr>
              <w:pStyle w:val="NormalUserEntry"/>
              <w:contextualSpacing/>
              <w:rPr>
                <w:rFonts w:ascii="仿宋" w:eastAsia="仿宋" w:hAnsi="仿宋"/>
                <w:color w:val="auto"/>
                <w:sz w:val="21"/>
                <w:szCs w:val="21"/>
                <w:lang w:eastAsia="zh-CN"/>
              </w:rPr>
            </w:pPr>
            <w:proofErr w:type="spellStart"/>
            <w:r w:rsidRPr="00B349C4">
              <w:rPr>
                <w:rFonts w:ascii="仿宋" w:eastAsia="仿宋" w:hAnsi="仿宋" w:hint="eastAsia"/>
                <w:color w:val="auto"/>
                <w:sz w:val="21"/>
                <w:szCs w:val="21"/>
              </w:rPr>
              <w:t>应答时间</w:t>
            </w:r>
            <w:proofErr w:type="spellEnd"/>
            <w:r w:rsidRPr="00B349C4">
              <w:rPr>
                <w:rFonts w:ascii="仿宋" w:eastAsia="仿宋" w:hAnsi="仿宋" w:hint="eastAsia"/>
                <w:color w:val="auto"/>
                <w:sz w:val="21"/>
                <w:szCs w:val="21"/>
              </w:rPr>
              <w:t>/</w:t>
            </w:r>
            <w:proofErr w:type="spellStart"/>
            <w:r w:rsidRPr="00B349C4">
              <w:rPr>
                <w:rFonts w:ascii="仿宋" w:eastAsia="仿宋" w:hAnsi="仿宋" w:hint="eastAsia"/>
                <w:color w:val="auto"/>
                <w:sz w:val="21"/>
                <w:szCs w:val="21"/>
              </w:rPr>
              <w:t>应答呼叫量</w:t>
            </w:r>
            <w:proofErr w:type="spellEnd"/>
          </w:p>
        </w:tc>
      </w:tr>
      <w:tr w:rsidR="00211823" w:rsidRPr="00B349C4" w:rsidTr="003D7409">
        <w:trPr>
          <w:cantSplit/>
          <w:jc w:val="center"/>
        </w:trPr>
        <w:tc>
          <w:tcPr>
            <w:tcW w:w="1701" w:type="dxa"/>
            <w:vAlign w:val="center"/>
          </w:tcPr>
          <w:p w:rsidR="00211823" w:rsidRPr="00B349C4" w:rsidRDefault="00211823" w:rsidP="003D7409">
            <w:pPr>
              <w:contextualSpacing/>
              <w:rPr>
                <w:rFonts w:ascii="仿宋" w:eastAsia="仿宋" w:hAnsi="仿宋"/>
              </w:rPr>
            </w:pPr>
            <w:r w:rsidRPr="00B349C4">
              <w:rPr>
                <w:rFonts w:ascii="仿宋" w:eastAsia="仿宋" w:hAnsi="仿宋" w:hint="eastAsia"/>
              </w:rPr>
              <w:t>话后工作时长</w:t>
            </w:r>
          </w:p>
        </w:tc>
        <w:tc>
          <w:tcPr>
            <w:tcW w:w="2848" w:type="dxa"/>
            <w:vAlign w:val="center"/>
          </w:tcPr>
          <w:p w:rsidR="00211823" w:rsidRPr="00B349C4" w:rsidRDefault="00211823" w:rsidP="003D7409">
            <w:pPr>
              <w:contextualSpacing/>
              <w:rPr>
                <w:rFonts w:ascii="仿宋" w:eastAsia="仿宋" w:hAnsi="仿宋"/>
              </w:rPr>
            </w:pPr>
            <w:r w:rsidRPr="00B349C4">
              <w:rPr>
                <w:rFonts w:ascii="仿宋" w:eastAsia="仿宋" w:hAnsi="仿宋" w:hint="eastAsia"/>
              </w:rPr>
              <w:t>话后工作的时长统计</w:t>
            </w:r>
          </w:p>
        </w:tc>
        <w:tc>
          <w:tcPr>
            <w:tcW w:w="1559" w:type="dxa"/>
            <w:vAlign w:val="center"/>
          </w:tcPr>
          <w:p w:rsidR="00211823" w:rsidRPr="00B349C4" w:rsidRDefault="00211823" w:rsidP="003D7409">
            <w:pPr>
              <w:pStyle w:val="NormalUserEntry"/>
              <w:contextualSpacing/>
              <w:rPr>
                <w:rFonts w:ascii="仿宋" w:eastAsia="仿宋" w:hAnsi="仿宋"/>
                <w:color w:val="auto"/>
                <w:sz w:val="21"/>
                <w:szCs w:val="21"/>
                <w:lang w:eastAsia="zh-CN"/>
              </w:rPr>
            </w:pPr>
            <w:proofErr w:type="spellStart"/>
            <w:r w:rsidRPr="00B349C4">
              <w:rPr>
                <w:rFonts w:ascii="仿宋" w:eastAsia="仿宋" w:hAnsi="仿宋" w:hint="eastAsia"/>
                <w:color w:val="auto"/>
                <w:sz w:val="21"/>
                <w:szCs w:val="21"/>
              </w:rPr>
              <w:t>平均放弃时间</w:t>
            </w:r>
            <w:proofErr w:type="spellEnd"/>
          </w:p>
        </w:tc>
        <w:tc>
          <w:tcPr>
            <w:tcW w:w="2681" w:type="dxa"/>
            <w:vAlign w:val="center"/>
          </w:tcPr>
          <w:p w:rsidR="00211823" w:rsidRPr="00B349C4" w:rsidRDefault="00211823" w:rsidP="003D7409">
            <w:pPr>
              <w:pStyle w:val="NormalUserEntry"/>
              <w:contextualSpacing/>
              <w:rPr>
                <w:rFonts w:ascii="仿宋" w:eastAsia="仿宋" w:hAnsi="仿宋"/>
                <w:color w:val="auto"/>
                <w:sz w:val="21"/>
                <w:szCs w:val="21"/>
                <w:lang w:eastAsia="zh-CN"/>
              </w:rPr>
            </w:pPr>
            <w:proofErr w:type="spellStart"/>
            <w:r w:rsidRPr="00B349C4">
              <w:rPr>
                <w:rFonts w:ascii="仿宋" w:eastAsia="仿宋" w:hAnsi="仿宋" w:hint="eastAsia"/>
                <w:color w:val="auto"/>
                <w:sz w:val="21"/>
                <w:szCs w:val="21"/>
              </w:rPr>
              <w:t>放弃时间</w:t>
            </w:r>
            <w:proofErr w:type="spellEnd"/>
            <w:r w:rsidRPr="00B349C4">
              <w:rPr>
                <w:rFonts w:ascii="仿宋" w:eastAsia="仿宋" w:hAnsi="仿宋" w:hint="eastAsia"/>
                <w:color w:val="auto"/>
                <w:sz w:val="21"/>
                <w:szCs w:val="21"/>
              </w:rPr>
              <w:t>/</w:t>
            </w:r>
            <w:proofErr w:type="spellStart"/>
            <w:r w:rsidRPr="00B349C4">
              <w:rPr>
                <w:rFonts w:ascii="仿宋" w:eastAsia="仿宋" w:hAnsi="仿宋" w:hint="eastAsia"/>
                <w:color w:val="auto"/>
                <w:sz w:val="21"/>
                <w:szCs w:val="21"/>
              </w:rPr>
              <w:t>放弃呼叫量</w:t>
            </w:r>
            <w:proofErr w:type="spellEnd"/>
          </w:p>
        </w:tc>
      </w:tr>
      <w:tr w:rsidR="00211823" w:rsidRPr="00B349C4" w:rsidTr="003D7409">
        <w:trPr>
          <w:cantSplit/>
          <w:jc w:val="center"/>
        </w:trPr>
        <w:tc>
          <w:tcPr>
            <w:tcW w:w="1701" w:type="dxa"/>
            <w:vAlign w:val="center"/>
          </w:tcPr>
          <w:p w:rsidR="00211823" w:rsidRPr="00B349C4" w:rsidRDefault="00211823" w:rsidP="003D7409">
            <w:pPr>
              <w:contextualSpacing/>
              <w:rPr>
                <w:rFonts w:ascii="仿宋" w:eastAsia="仿宋" w:hAnsi="仿宋"/>
              </w:rPr>
            </w:pPr>
            <w:r w:rsidRPr="00B349C4">
              <w:rPr>
                <w:rFonts w:ascii="仿宋" w:eastAsia="仿宋" w:hAnsi="仿宋" w:hint="eastAsia"/>
              </w:rPr>
              <w:t>平均话后工作时长</w:t>
            </w:r>
          </w:p>
        </w:tc>
        <w:tc>
          <w:tcPr>
            <w:tcW w:w="2848" w:type="dxa"/>
            <w:vAlign w:val="center"/>
          </w:tcPr>
          <w:p w:rsidR="00211823" w:rsidRPr="00B349C4" w:rsidRDefault="00211823" w:rsidP="003D7409">
            <w:pPr>
              <w:contextualSpacing/>
              <w:rPr>
                <w:rFonts w:ascii="仿宋" w:eastAsia="仿宋" w:hAnsi="仿宋"/>
              </w:rPr>
            </w:pPr>
            <w:r w:rsidRPr="00B349C4">
              <w:rPr>
                <w:rFonts w:ascii="仿宋" w:eastAsia="仿宋" w:hAnsi="仿宋" w:hint="eastAsia"/>
              </w:rPr>
              <w:t>呼叫后工作时间/话后整理的次数</w:t>
            </w:r>
          </w:p>
        </w:tc>
        <w:tc>
          <w:tcPr>
            <w:tcW w:w="1559" w:type="dxa"/>
            <w:vAlign w:val="center"/>
          </w:tcPr>
          <w:p w:rsidR="00211823" w:rsidRPr="00B349C4" w:rsidRDefault="00211823" w:rsidP="003D7409">
            <w:pPr>
              <w:contextualSpacing/>
              <w:rPr>
                <w:rFonts w:ascii="仿宋" w:eastAsia="仿宋" w:hAnsi="仿宋"/>
              </w:rPr>
            </w:pPr>
            <w:r w:rsidRPr="00B349C4">
              <w:rPr>
                <w:rFonts w:ascii="仿宋" w:eastAsia="仿宋" w:hAnsi="仿宋" w:hint="eastAsia"/>
              </w:rPr>
              <w:t>放弃率</w:t>
            </w:r>
          </w:p>
        </w:tc>
        <w:tc>
          <w:tcPr>
            <w:tcW w:w="2681" w:type="dxa"/>
            <w:vAlign w:val="center"/>
          </w:tcPr>
          <w:p w:rsidR="00211823" w:rsidRPr="00B349C4" w:rsidRDefault="00211823" w:rsidP="003D7409">
            <w:pPr>
              <w:contextualSpacing/>
              <w:rPr>
                <w:rFonts w:ascii="仿宋" w:eastAsia="仿宋" w:hAnsi="仿宋"/>
              </w:rPr>
            </w:pPr>
            <w:r w:rsidRPr="00B349C4">
              <w:rPr>
                <w:rFonts w:ascii="仿宋" w:eastAsia="仿宋" w:hAnsi="仿宋" w:hint="eastAsia"/>
              </w:rPr>
              <w:t>放弃呼叫量/进入呼叫量</w:t>
            </w:r>
          </w:p>
        </w:tc>
      </w:tr>
      <w:tr w:rsidR="00211823" w:rsidRPr="00B349C4" w:rsidTr="003D7409">
        <w:trPr>
          <w:cantSplit/>
          <w:jc w:val="center"/>
        </w:trPr>
        <w:tc>
          <w:tcPr>
            <w:tcW w:w="1701" w:type="dxa"/>
            <w:vAlign w:val="center"/>
          </w:tcPr>
          <w:p w:rsidR="00211823" w:rsidRPr="00B349C4" w:rsidRDefault="00211823" w:rsidP="003D7409">
            <w:pPr>
              <w:contextualSpacing/>
              <w:rPr>
                <w:rFonts w:ascii="仿宋" w:eastAsia="仿宋" w:hAnsi="仿宋"/>
              </w:rPr>
            </w:pPr>
            <w:r w:rsidRPr="00B349C4">
              <w:rPr>
                <w:rFonts w:ascii="仿宋" w:eastAsia="仿宋" w:hAnsi="仿宋" w:hint="eastAsia"/>
              </w:rPr>
              <w:t>放弃呼叫量</w:t>
            </w:r>
          </w:p>
        </w:tc>
        <w:tc>
          <w:tcPr>
            <w:tcW w:w="2848" w:type="dxa"/>
            <w:vAlign w:val="center"/>
          </w:tcPr>
          <w:p w:rsidR="00211823" w:rsidRPr="00B349C4" w:rsidRDefault="00211823" w:rsidP="003D7409">
            <w:pPr>
              <w:contextualSpacing/>
              <w:rPr>
                <w:rFonts w:ascii="仿宋" w:eastAsia="仿宋" w:hAnsi="仿宋"/>
              </w:rPr>
            </w:pPr>
            <w:r w:rsidRPr="00B349C4">
              <w:rPr>
                <w:rFonts w:ascii="仿宋" w:eastAsia="仿宋" w:hAnsi="仿宋" w:hint="eastAsia"/>
              </w:rPr>
              <w:t>转人工</w:t>
            </w:r>
            <w:proofErr w:type="gramStart"/>
            <w:r w:rsidRPr="00B349C4">
              <w:rPr>
                <w:rFonts w:ascii="仿宋" w:eastAsia="仿宋" w:hAnsi="仿宋" w:hint="eastAsia"/>
              </w:rPr>
              <w:t>座席</w:t>
            </w:r>
            <w:proofErr w:type="gramEnd"/>
            <w:r w:rsidRPr="00B349C4">
              <w:rPr>
                <w:rFonts w:ascii="仿宋" w:eastAsia="仿宋" w:hAnsi="仿宋" w:hint="eastAsia"/>
              </w:rPr>
              <w:t>的放弃电话数量</w:t>
            </w:r>
          </w:p>
        </w:tc>
        <w:tc>
          <w:tcPr>
            <w:tcW w:w="1559" w:type="dxa"/>
            <w:vAlign w:val="center"/>
          </w:tcPr>
          <w:p w:rsidR="00211823" w:rsidRPr="00B349C4" w:rsidRDefault="00211823" w:rsidP="003D7409">
            <w:pPr>
              <w:contextualSpacing/>
              <w:rPr>
                <w:rFonts w:ascii="仿宋" w:eastAsia="仿宋" w:hAnsi="仿宋"/>
              </w:rPr>
            </w:pPr>
            <w:r w:rsidRPr="00B349C4">
              <w:rPr>
                <w:rFonts w:ascii="仿宋" w:eastAsia="仿宋" w:hAnsi="仿宋" w:hint="eastAsia"/>
              </w:rPr>
              <w:t>服务水平</w:t>
            </w:r>
          </w:p>
        </w:tc>
        <w:tc>
          <w:tcPr>
            <w:tcW w:w="2681" w:type="dxa"/>
            <w:vAlign w:val="center"/>
          </w:tcPr>
          <w:p w:rsidR="00211823" w:rsidRPr="00B349C4" w:rsidRDefault="00211823" w:rsidP="003D7409">
            <w:pPr>
              <w:contextualSpacing/>
              <w:rPr>
                <w:rFonts w:ascii="仿宋" w:eastAsia="仿宋" w:hAnsi="仿宋"/>
              </w:rPr>
            </w:pPr>
            <w:r w:rsidRPr="00B349C4">
              <w:rPr>
                <w:rFonts w:ascii="仿宋" w:eastAsia="仿宋" w:hAnsi="仿宋" w:hint="eastAsia"/>
              </w:rPr>
              <w:t>达到服务级别电话百分比</w:t>
            </w:r>
          </w:p>
        </w:tc>
      </w:tr>
      <w:tr w:rsidR="00211823" w:rsidRPr="00B349C4" w:rsidTr="003D7409">
        <w:trPr>
          <w:cantSplit/>
          <w:jc w:val="center"/>
        </w:trPr>
        <w:tc>
          <w:tcPr>
            <w:tcW w:w="1701" w:type="dxa"/>
            <w:vAlign w:val="center"/>
          </w:tcPr>
          <w:p w:rsidR="00211823" w:rsidRPr="00B349C4" w:rsidRDefault="00211823" w:rsidP="003D7409">
            <w:pPr>
              <w:contextualSpacing/>
              <w:rPr>
                <w:rFonts w:ascii="仿宋" w:eastAsia="仿宋" w:hAnsi="仿宋"/>
              </w:rPr>
            </w:pPr>
            <w:r w:rsidRPr="00B349C4">
              <w:rPr>
                <w:rFonts w:ascii="仿宋" w:eastAsia="仿宋" w:hAnsi="仿宋" w:hint="eastAsia"/>
              </w:rPr>
              <w:t>应答时间</w:t>
            </w:r>
          </w:p>
        </w:tc>
        <w:tc>
          <w:tcPr>
            <w:tcW w:w="2848" w:type="dxa"/>
            <w:vAlign w:val="center"/>
          </w:tcPr>
          <w:p w:rsidR="00211823" w:rsidRPr="00B349C4" w:rsidRDefault="00211823" w:rsidP="003D7409">
            <w:pPr>
              <w:contextualSpacing/>
              <w:rPr>
                <w:rFonts w:ascii="仿宋" w:eastAsia="仿宋" w:hAnsi="仿宋"/>
              </w:rPr>
            </w:pPr>
            <w:r w:rsidRPr="00B349C4">
              <w:rPr>
                <w:rFonts w:ascii="仿宋" w:eastAsia="仿宋" w:hAnsi="仿宋" w:hint="eastAsia"/>
              </w:rPr>
              <w:t>累计应答前等待时长</w:t>
            </w:r>
          </w:p>
        </w:tc>
        <w:tc>
          <w:tcPr>
            <w:tcW w:w="1559" w:type="dxa"/>
            <w:vAlign w:val="center"/>
          </w:tcPr>
          <w:p w:rsidR="00211823" w:rsidRPr="00B349C4" w:rsidRDefault="00211823" w:rsidP="003D7409">
            <w:pPr>
              <w:contextualSpacing/>
              <w:rPr>
                <w:rFonts w:ascii="仿宋" w:eastAsia="仿宋" w:hAnsi="仿宋"/>
              </w:rPr>
            </w:pPr>
          </w:p>
        </w:tc>
        <w:tc>
          <w:tcPr>
            <w:tcW w:w="2681" w:type="dxa"/>
            <w:vAlign w:val="center"/>
          </w:tcPr>
          <w:p w:rsidR="00211823" w:rsidRPr="00B349C4" w:rsidRDefault="00211823" w:rsidP="003D7409">
            <w:pPr>
              <w:contextualSpacing/>
              <w:rPr>
                <w:rFonts w:ascii="仿宋" w:eastAsia="仿宋" w:hAnsi="仿宋"/>
              </w:rPr>
            </w:pPr>
          </w:p>
        </w:tc>
      </w:tr>
    </w:tbl>
    <w:p w:rsidR="00211823" w:rsidRDefault="00211823" w:rsidP="00211823">
      <w:pPr>
        <w:contextualSpacing/>
        <w:rPr>
          <w:rFonts w:ascii="宋体" w:hAnsi="宋体" w:hint="eastAsia"/>
          <w:sz w:val="18"/>
          <w:szCs w:val="18"/>
        </w:rPr>
      </w:pPr>
      <w:bookmarkStart w:id="2" w:name="_Toc410122601"/>
      <w:bookmarkStart w:id="3" w:name="_Toc432158111"/>
      <w:bookmarkEnd w:id="1"/>
      <w:bookmarkEnd w:id="2"/>
      <w:bookmarkEnd w:id="3"/>
    </w:p>
    <w:p w:rsidR="00211823" w:rsidRPr="00B349C4" w:rsidRDefault="00211823" w:rsidP="00211823">
      <w:pPr>
        <w:pStyle w:val="a3"/>
        <w:shd w:val="clear" w:color="auto" w:fill="FFFFFF"/>
        <w:spacing w:before="0" w:beforeAutospacing="0" w:after="0" w:afterAutospacing="0" w:line="500" w:lineRule="exact"/>
        <w:ind w:firstLine="482"/>
        <w:outlineLvl w:val="0"/>
        <w:rPr>
          <w:rFonts w:ascii="黑体" w:eastAsia="黑体" w:hAnsi="黑体" w:cs="Helvetica"/>
          <w:b/>
          <w:color w:val="333333"/>
          <w:kern w:val="2"/>
          <w:sz w:val="28"/>
          <w:szCs w:val="28"/>
        </w:rPr>
      </w:pPr>
      <w:r w:rsidRPr="00B349C4">
        <w:rPr>
          <w:rFonts w:ascii="黑体" w:eastAsia="黑体" w:hAnsi="黑体" w:cs="Helvetica" w:hint="eastAsia"/>
          <w:b/>
          <w:color w:val="333333"/>
          <w:kern w:val="2"/>
          <w:sz w:val="28"/>
          <w:szCs w:val="28"/>
        </w:rPr>
        <w:t>三、开发及系统集成要求：</w:t>
      </w:r>
    </w:p>
    <w:p w:rsidR="00211823" w:rsidRPr="00B349C4" w:rsidRDefault="00211823" w:rsidP="00211823">
      <w:pPr>
        <w:pStyle w:val="a4"/>
        <w:ind w:firstLineChars="0"/>
        <w:contextualSpacing/>
        <w:rPr>
          <w:rFonts w:ascii="仿宋" w:eastAsia="仿宋" w:hAnsi="仿宋"/>
          <w:szCs w:val="21"/>
        </w:rPr>
      </w:pPr>
      <w:r w:rsidRPr="00B349C4">
        <w:rPr>
          <w:rFonts w:ascii="仿宋" w:eastAsia="仿宋" w:hAnsi="仿宋" w:hint="eastAsia"/>
          <w:szCs w:val="21"/>
        </w:rPr>
        <w:t>1、中</w:t>
      </w:r>
      <w:r w:rsidRPr="00B349C4">
        <w:rPr>
          <w:rFonts w:ascii="仿宋" w:eastAsia="仿宋" w:hAnsi="仿宋" w:cs="SimSun"/>
          <w:szCs w:val="21"/>
        </w:rPr>
        <w:t>标</w:t>
      </w:r>
      <w:r w:rsidRPr="00B349C4">
        <w:rPr>
          <w:rFonts w:ascii="仿宋" w:eastAsia="仿宋" w:hAnsi="仿宋" w:hint="eastAsia"/>
          <w:szCs w:val="21"/>
        </w:rPr>
        <w:t>方提供Web services的</w:t>
      </w:r>
      <w:proofErr w:type="gramStart"/>
      <w:r w:rsidRPr="00B349C4">
        <w:rPr>
          <w:rFonts w:ascii="仿宋" w:eastAsia="仿宋" w:hAnsi="仿宋" w:cs="SimSun"/>
          <w:szCs w:val="21"/>
        </w:rPr>
        <w:t>软电话</w:t>
      </w:r>
      <w:proofErr w:type="gramEnd"/>
      <w:r w:rsidRPr="00B349C4">
        <w:rPr>
          <w:rFonts w:ascii="仿宋" w:eastAsia="仿宋" w:hAnsi="仿宋" w:hint="eastAsia"/>
          <w:szCs w:val="21"/>
        </w:rPr>
        <w:t>控制接口，以便甲方的CRM软件能跨浏览器平台使用</w:t>
      </w:r>
      <w:r>
        <w:rPr>
          <w:rFonts w:ascii="仿宋" w:eastAsia="仿宋" w:hAnsi="仿宋" w:hint="eastAsia"/>
          <w:szCs w:val="21"/>
        </w:rPr>
        <w:t>。</w:t>
      </w:r>
    </w:p>
    <w:p w:rsidR="00211823" w:rsidRPr="00B349C4" w:rsidRDefault="00211823" w:rsidP="00211823">
      <w:pPr>
        <w:pStyle w:val="a4"/>
        <w:ind w:firstLineChars="0"/>
        <w:contextualSpacing/>
        <w:rPr>
          <w:rFonts w:ascii="仿宋" w:eastAsia="仿宋" w:hAnsi="仿宋"/>
          <w:szCs w:val="21"/>
        </w:rPr>
      </w:pPr>
      <w:r w:rsidRPr="00B349C4">
        <w:rPr>
          <w:rFonts w:ascii="仿宋" w:eastAsia="仿宋" w:hAnsi="仿宋" w:hint="eastAsia"/>
          <w:szCs w:val="21"/>
        </w:rPr>
        <w:t>2、提供CRM业务数据关联，以便CRM能根据</w:t>
      </w:r>
      <w:proofErr w:type="gramStart"/>
      <w:r w:rsidRPr="00B349C4">
        <w:rPr>
          <w:rFonts w:ascii="仿宋" w:eastAsia="仿宋" w:hAnsi="仿宋" w:hint="eastAsia"/>
          <w:szCs w:val="21"/>
        </w:rPr>
        <w:t>业务工</w:t>
      </w:r>
      <w:proofErr w:type="gramEnd"/>
      <w:r w:rsidRPr="00B349C4">
        <w:rPr>
          <w:rFonts w:ascii="仿宋" w:eastAsia="仿宋" w:hAnsi="仿宋" w:hint="eastAsia"/>
          <w:szCs w:val="21"/>
        </w:rPr>
        <w:t>单</w:t>
      </w:r>
      <w:proofErr w:type="gramStart"/>
      <w:r w:rsidRPr="00B349C4">
        <w:rPr>
          <w:rFonts w:ascii="仿宋" w:eastAsia="仿宋" w:hAnsi="仿宋" w:hint="eastAsia"/>
          <w:szCs w:val="21"/>
        </w:rPr>
        <w:t>随时调听通话</w:t>
      </w:r>
      <w:proofErr w:type="gramEnd"/>
      <w:r w:rsidRPr="00B349C4">
        <w:rPr>
          <w:rFonts w:ascii="仿宋" w:eastAsia="仿宋" w:hAnsi="仿宋" w:hint="eastAsia"/>
          <w:szCs w:val="21"/>
        </w:rPr>
        <w:t>录音</w:t>
      </w:r>
      <w:r>
        <w:rPr>
          <w:rFonts w:ascii="仿宋" w:eastAsia="仿宋" w:hAnsi="仿宋" w:hint="eastAsia"/>
          <w:szCs w:val="21"/>
        </w:rPr>
        <w:t>。</w:t>
      </w:r>
    </w:p>
    <w:p w:rsidR="00211823" w:rsidRPr="00B349C4" w:rsidRDefault="00211823" w:rsidP="00211823">
      <w:pPr>
        <w:pStyle w:val="a4"/>
        <w:ind w:firstLineChars="0"/>
        <w:contextualSpacing/>
        <w:rPr>
          <w:rFonts w:ascii="仿宋" w:eastAsia="仿宋" w:hAnsi="仿宋"/>
          <w:szCs w:val="21"/>
        </w:rPr>
      </w:pPr>
      <w:r w:rsidRPr="00B349C4">
        <w:rPr>
          <w:rFonts w:ascii="仿宋" w:eastAsia="仿宋" w:hAnsi="仿宋" w:hint="eastAsia"/>
          <w:szCs w:val="21"/>
        </w:rPr>
        <w:t>3、提供话务报表的数据字典，以便CRM能整合相关数据</w:t>
      </w:r>
      <w:r>
        <w:rPr>
          <w:rFonts w:ascii="仿宋" w:eastAsia="仿宋" w:hAnsi="仿宋" w:hint="eastAsia"/>
          <w:szCs w:val="21"/>
        </w:rPr>
        <w:t>。</w:t>
      </w:r>
    </w:p>
    <w:p w:rsidR="00211823" w:rsidRPr="00B349C4" w:rsidRDefault="00211823" w:rsidP="00211823">
      <w:pPr>
        <w:spacing w:line="360" w:lineRule="auto"/>
        <w:ind w:firstLineChars="200" w:firstLine="420"/>
        <w:rPr>
          <w:rFonts w:ascii="仿宋" w:eastAsia="仿宋" w:hAnsi="仿宋" w:hint="eastAsia"/>
          <w:kern w:val="0"/>
        </w:rPr>
      </w:pPr>
      <w:r w:rsidRPr="00B349C4">
        <w:rPr>
          <w:rFonts w:ascii="仿宋" w:eastAsia="仿宋" w:hAnsi="仿宋" w:hint="eastAsia"/>
          <w:kern w:val="0"/>
        </w:rPr>
        <w:t>4、提供</w:t>
      </w:r>
      <w:proofErr w:type="spellStart"/>
      <w:r w:rsidRPr="00B349C4">
        <w:rPr>
          <w:rFonts w:ascii="仿宋" w:eastAsia="仿宋" w:hAnsi="仿宋" w:hint="eastAsia"/>
          <w:kern w:val="0"/>
        </w:rPr>
        <w:t>Webchat</w:t>
      </w:r>
      <w:proofErr w:type="spellEnd"/>
      <w:r w:rsidRPr="00B349C4">
        <w:rPr>
          <w:rFonts w:ascii="仿宋" w:eastAsia="仿宋" w:hAnsi="仿宋" w:hint="eastAsia"/>
          <w:kern w:val="0"/>
        </w:rPr>
        <w:t>聊天接口，提供</w:t>
      </w:r>
      <w:proofErr w:type="gramStart"/>
      <w:r w:rsidRPr="00B349C4">
        <w:rPr>
          <w:rFonts w:ascii="仿宋" w:eastAsia="仿宋" w:hAnsi="仿宋" w:hint="eastAsia"/>
          <w:kern w:val="0"/>
        </w:rPr>
        <w:t>微信聊天</w:t>
      </w:r>
      <w:proofErr w:type="gramEnd"/>
      <w:r w:rsidRPr="00B349C4">
        <w:rPr>
          <w:rFonts w:ascii="仿宋" w:eastAsia="仿宋" w:hAnsi="仿宋" w:hint="eastAsia"/>
          <w:kern w:val="0"/>
        </w:rPr>
        <w:t>接口，以便探索新业务支持模式</w:t>
      </w:r>
      <w:r>
        <w:rPr>
          <w:rFonts w:ascii="仿宋" w:eastAsia="仿宋" w:hAnsi="仿宋" w:hint="eastAsia"/>
          <w:kern w:val="0"/>
        </w:rPr>
        <w:t>。</w:t>
      </w:r>
    </w:p>
    <w:p w:rsidR="00FD1D81" w:rsidRPr="00211823" w:rsidRDefault="00FD1D81"/>
    <w:sectPr w:rsidR="00FD1D81" w:rsidRPr="00211823">
      <w:pgSz w:w="11906" w:h="16838"/>
      <w:pgMar w:top="720" w:right="720" w:bottom="720" w:left="72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utura Bk">
    <w:altName w:val="Times New Roman"/>
    <w:charset w:val="00"/>
    <w:family w:val="auto"/>
    <w:pitch w:val="default"/>
    <w:sig w:usb0="00000001"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87617"/>
    <w:multiLevelType w:val="multilevel"/>
    <w:tmpl w:val="27B87617"/>
    <w:lvl w:ilvl="0">
      <w:start w:val="1"/>
      <w:numFmt w:val="decimal"/>
      <w:lvlText w:val="（%1）"/>
      <w:lvlJc w:val="left"/>
      <w:pPr>
        <w:tabs>
          <w:tab w:val="num" w:pos="846"/>
        </w:tabs>
        <w:ind w:left="846" w:hanging="420"/>
      </w:pPr>
      <w:rPr>
        <w:rFonts w:ascii="宋体" w:eastAsia="宋体" w:hAnsi="宋体" w:hint="default"/>
        <w:color w:val="auto"/>
        <w:sz w:val="21"/>
        <w:szCs w:val="21"/>
      </w:rPr>
    </w:lvl>
    <w:lvl w:ilvl="1">
      <w:start w:val="1"/>
      <w:numFmt w:val="lowerLetter"/>
      <w:lvlText w:val="%2)"/>
      <w:lvlJc w:val="left"/>
      <w:pPr>
        <w:tabs>
          <w:tab w:val="num" w:pos="786"/>
        </w:tabs>
        <w:ind w:left="786" w:hanging="420"/>
      </w:pPr>
    </w:lvl>
    <w:lvl w:ilvl="2">
      <w:start w:val="1"/>
      <w:numFmt w:val="lowerRoman"/>
      <w:lvlText w:val="%3."/>
      <w:lvlJc w:val="right"/>
      <w:pPr>
        <w:tabs>
          <w:tab w:val="num" w:pos="1206"/>
        </w:tabs>
        <w:ind w:left="1206" w:hanging="420"/>
      </w:pPr>
    </w:lvl>
    <w:lvl w:ilvl="3">
      <w:start w:val="1"/>
      <w:numFmt w:val="decimal"/>
      <w:lvlText w:val="%4."/>
      <w:lvlJc w:val="left"/>
      <w:pPr>
        <w:tabs>
          <w:tab w:val="num" w:pos="1626"/>
        </w:tabs>
        <w:ind w:left="1626" w:hanging="420"/>
      </w:pPr>
    </w:lvl>
    <w:lvl w:ilvl="4">
      <w:start w:val="1"/>
      <w:numFmt w:val="lowerLetter"/>
      <w:lvlText w:val="%5)"/>
      <w:lvlJc w:val="left"/>
      <w:pPr>
        <w:tabs>
          <w:tab w:val="num" w:pos="2046"/>
        </w:tabs>
        <w:ind w:left="2046" w:hanging="420"/>
      </w:pPr>
    </w:lvl>
    <w:lvl w:ilvl="5">
      <w:start w:val="1"/>
      <w:numFmt w:val="lowerRoman"/>
      <w:lvlText w:val="%6."/>
      <w:lvlJc w:val="right"/>
      <w:pPr>
        <w:tabs>
          <w:tab w:val="num" w:pos="2466"/>
        </w:tabs>
        <w:ind w:left="2466" w:hanging="420"/>
      </w:pPr>
    </w:lvl>
    <w:lvl w:ilvl="6">
      <w:start w:val="1"/>
      <w:numFmt w:val="decimal"/>
      <w:lvlText w:val="%7."/>
      <w:lvlJc w:val="left"/>
      <w:pPr>
        <w:tabs>
          <w:tab w:val="num" w:pos="2886"/>
        </w:tabs>
        <w:ind w:left="2886" w:hanging="420"/>
      </w:pPr>
    </w:lvl>
    <w:lvl w:ilvl="7">
      <w:start w:val="1"/>
      <w:numFmt w:val="lowerLetter"/>
      <w:lvlText w:val="%8)"/>
      <w:lvlJc w:val="left"/>
      <w:pPr>
        <w:tabs>
          <w:tab w:val="num" w:pos="3306"/>
        </w:tabs>
        <w:ind w:left="3306" w:hanging="420"/>
      </w:pPr>
    </w:lvl>
    <w:lvl w:ilvl="8">
      <w:start w:val="1"/>
      <w:numFmt w:val="lowerRoman"/>
      <w:lvlText w:val="%9."/>
      <w:lvlJc w:val="right"/>
      <w:pPr>
        <w:tabs>
          <w:tab w:val="num" w:pos="3726"/>
        </w:tabs>
        <w:ind w:left="3726" w:hanging="420"/>
      </w:pPr>
    </w:lvl>
  </w:abstractNum>
  <w:abstractNum w:abstractNumId="1">
    <w:nsid w:val="59107A3D"/>
    <w:multiLevelType w:val="multilevel"/>
    <w:tmpl w:val="59107A3D"/>
    <w:lvl w:ilvl="0">
      <w:start w:val="1"/>
      <w:numFmt w:val="decimal"/>
      <w:lvlText w:val="（%1）"/>
      <w:lvlJc w:val="left"/>
      <w:pPr>
        <w:tabs>
          <w:tab w:val="num" w:pos="1080"/>
        </w:tabs>
        <w:ind w:left="1080" w:hanging="720"/>
      </w:pPr>
      <w:rPr>
        <w:rFonts w:ascii="宋体" w:eastAsia="宋体" w:hAnsi="宋体" w:hint="default"/>
        <w:color w:val="auto"/>
        <w:sz w:val="21"/>
        <w:szCs w:val="21"/>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5AFC2F53"/>
    <w:multiLevelType w:val="multilevel"/>
    <w:tmpl w:val="5AFC2F53"/>
    <w:lvl w:ilvl="0">
      <w:start w:val="1"/>
      <w:numFmt w:val="decimal"/>
      <w:lvlText w:val="（%1）"/>
      <w:lvlJc w:val="left"/>
      <w:pPr>
        <w:tabs>
          <w:tab w:val="num" w:pos="900"/>
        </w:tabs>
        <w:ind w:left="900" w:hanging="420"/>
      </w:pPr>
      <w:rPr>
        <w:rFonts w:ascii="宋体" w:eastAsia="宋体" w:hAnsi="宋体" w:hint="default"/>
        <w:color w:val="auto"/>
        <w:sz w:val="21"/>
        <w:szCs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73891F5D"/>
    <w:multiLevelType w:val="multilevel"/>
    <w:tmpl w:val="73891F5D"/>
    <w:lvl w:ilvl="0">
      <w:start w:val="1"/>
      <w:numFmt w:val="decimal"/>
      <w:lvlText w:val="（%1）"/>
      <w:lvlJc w:val="left"/>
      <w:pPr>
        <w:tabs>
          <w:tab w:val="num" w:pos="1200"/>
        </w:tabs>
        <w:ind w:left="1200" w:hanging="720"/>
      </w:pPr>
      <w:rPr>
        <w:rFonts w:ascii="宋体" w:eastAsia="宋体" w:hAnsi="宋体" w:hint="default"/>
        <w:color w:val="auto"/>
        <w:sz w:val="21"/>
        <w:szCs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11823"/>
    <w:rsid w:val="00211823"/>
    <w:rsid w:val="00FD1D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823"/>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1823"/>
    <w:pPr>
      <w:widowControl/>
      <w:spacing w:before="100" w:beforeAutospacing="1" w:after="100" w:afterAutospacing="1"/>
      <w:jc w:val="left"/>
    </w:pPr>
    <w:rPr>
      <w:rFonts w:ascii="宋体" w:hAnsi="宋体" w:cs="宋体"/>
      <w:kern w:val="0"/>
      <w:sz w:val="24"/>
      <w:szCs w:val="24"/>
    </w:rPr>
  </w:style>
  <w:style w:type="character" w:customStyle="1" w:styleId="Char">
    <w:name w:val="列出段落 Char"/>
    <w:link w:val="a4"/>
    <w:uiPriority w:val="99"/>
    <w:rsid w:val="00211823"/>
    <w:rPr>
      <w:szCs w:val="24"/>
    </w:rPr>
  </w:style>
  <w:style w:type="paragraph" w:styleId="a4">
    <w:name w:val="List Paragraph"/>
    <w:basedOn w:val="a"/>
    <w:link w:val="Char"/>
    <w:uiPriority w:val="99"/>
    <w:qFormat/>
    <w:rsid w:val="00211823"/>
    <w:pPr>
      <w:ind w:firstLineChars="200" w:firstLine="420"/>
    </w:pPr>
    <w:rPr>
      <w:rFonts w:asciiTheme="minorHAnsi" w:eastAsiaTheme="minorEastAsia" w:hAnsiTheme="minorHAnsi" w:cstheme="minorBidi"/>
      <w:szCs w:val="24"/>
    </w:rPr>
  </w:style>
  <w:style w:type="paragraph" w:customStyle="1" w:styleId="1">
    <w:name w:val="正文1"/>
    <w:rsid w:val="00211823"/>
    <w:pPr>
      <w:widowControl w:val="0"/>
      <w:adjustRightInd w:val="0"/>
      <w:spacing w:line="360" w:lineRule="atLeast"/>
      <w:textAlignment w:val="baseline"/>
    </w:pPr>
    <w:rPr>
      <w:rFonts w:ascii="宋体" w:eastAsia="宋体" w:hAnsi="Times New Roman" w:cs="Times New Roman"/>
      <w:kern w:val="0"/>
      <w:sz w:val="24"/>
      <w:szCs w:val="20"/>
    </w:rPr>
  </w:style>
  <w:style w:type="paragraph" w:customStyle="1" w:styleId="NormalUserEntry">
    <w:name w:val="Normal_UserEntry"/>
    <w:basedOn w:val="a"/>
    <w:rsid w:val="00211823"/>
    <w:pPr>
      <w:widowControl/>
      <w:jc w:val="left"/>
    </w:pPr>
    <w:rPr>
      <w:rFonts w:ascii="Futura Bk" w:hAnsi="Futura Bk"/>
      <w:color w:val="FF0000"/>
      <w:kern w:val="0"/>
      <w:sz w:val="20"/>
      <w:szCs w:val="20"/>
      <w:lang w:val="en-GB" w:eastAsia="en-US"/>
    </w:rPr>
  </w:style>
  <w:style w:type="paragraph" w:styleId="a5">
    <w:name w:val="Document Map"/>
    <w:basedOn w:val="a"/>
    <w:link w:val="Char0"/>
    <w:uiPriority w:val="99"/>
    <w:semiHidden/>
    <w:unhideWhenUsed/>
    <w:rsid w:val="00211823"/>
    <w:rPr>
      <w:rFonts w:ascii="宋体"/>
      <w:sz w:val="18"/>
      <w:szCs w:val="18"/>
    </w:rPr>
  </w:style>
  <w:style w:type="character" w:customStyle="1" w:styleId="Char0">
    <w:name w:val="文档结构图 Char"/>
    <w:basedOn w:val="a0"/>
    <w:link w:val="a5"/>
    <w:uiPriority w:val="99"/>
    <w:semiHidden/>
    <w:rsid w:val="00211823"/>
    <w:rPr>
      <w:rFonts w:ascii="宋体"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1026</Words>
  <Characters>5854</Characters>
  <Application>Microsoft Office Word</Application>
  <DocSecurity>0</DocSecurity>
  <Lines>48</Lines>
  <Paragraphs>13</Paragraphs>
  <ScaleCrop>false</ScaleCrop>
  <Company/>
  <LinksUpToDate>false</LinksUpToDate>
  <CharactersWithSpaces>6867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2017-05-16T06:08:00Z</dcterms:created>
  <dcterms:modified xsi:type="dcterms:W3CDTF">2017-05-16T06:08:00Z</dcterms:modified>
</cp:coreProperties>
</file>