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AA" w:rsidRDefault="000F21AA" w:rsidP="000F21AA">
      <w:pPr>
        <w:spacing w:line="276" w:lineRule="auto"/>
        <w:jc w:val="center"/>
        <w:rPr>
          <w:b/>
          <w:sz w:val="18"/>
          <w:szCs w:val="18"/>
        </w:rPr>
      </w:pPr>
      <w:r w:rsidRPr="00046805">
        <w:rPr>
          <w:rFonts w:hint="eastAsia"/>
          <w:b/>
          <w:sz w:val="32"/>
          <w:szCs w:val="32"/>
        </w:rPr>
        <w:t>深圳市罗湖</w:t>
      </w:r>
      <w:r>
        <w:rPr>
          <w:rFonts w:hint="eastAsia"/>
          <w:b/>
          <w:sz w:val="32"/>
          <w:szCs w:val="32"/>
        </w:rPr>
        <w:t>集团六大中心</w:t>
      </w:r>
      <w:r w:rsidRPr="00046805">
        <w:rPr>
          <w:rFonts w:hint="eastAsia"/>
          <w:b/>
          <w:sz w:val="32"/>
          <w:szCs w:val="32"/>
        </w:rPr>
        <w:t>医疗设备技术参数</w:t>
      </w:r>
    </w:p>
    <w:p w:rsidR="000F21AA" w:rsidRPr="006F05A9" w:rsidRDefault="000F21AA" w:rsidP="000F21AA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279"/>
        <w:gridCol w:w="535"/>
        <w:gridCol w:w="641"/>
        <w:gridCol w:w="694"/>
        <w:gridCol w:w="842"/>
        <w:gridCol w:w="535"/>
        <w:gridCol w:w="449"/>
        <w:gridCol w:w="694"/>
        <w:gridCol w:w="694"/>
        <w:gridCol w:w="694"/>
        <w:gridCol w:w="883"/>
      </w:tblGrid>
      <w:tr w:rsidR="000F21AA" w:rsidRPr="009E31BA" w:rsidTr="001975D6">
        <w:tc>
          <w:tcPr>
            <w:tcW w:w="849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279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665F8C">
              <w:rPr>
                <w:rFonts w:hint="eastAsia"/>
                <w:b/>
                <w:sz w:val="24"/>
              </w:rPr>
              <w:t>孕妇超声检查模型</w:t>
            </w:r>
          </w:p>
        </w:tc>
        <w:tc>
          <w:tcPr>
            <w:tcW w:w="535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41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94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842" w:type="dxa"/>
            <w:vAlign w:val="center"/>
          </w:tcPr>
          <w:p w:rsidR="000F21AA" w:rsidRPr="009E31BA" w:rsidRDefault="000F21AA" w:rsidP="00DD7191">
            <w:pPr>
              <w:spacing w:line="276" w:lineRule="auto"/>
              <w:ind w:left="57"/>
              <w:jc w:val="center"/>
              <w:rPr>
                <w:b/>
                <w:sz w:val="24"/>
              </w:rPr>
            </w:pPr>
            <w:r w:rsidRPr="00642922">
              <w:rPr>
                <w:rFonts w:hint="eastAsia"/>
                <w:b/>
                <w:sz w:val="24"/>
              </w:rPr>
              <w:t>临床培训中心</w:t>
            </w:r>
          </w:p>
        </w:tc>
        <w:tc>
          <w:tcPr>
            <w:tcW w:w="535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449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94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94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22</w:t>
            </w:r>
          </w:p>
        </w:tc>
        <w:tc>
          <w:tcPr>
            <w:tcW w:w="694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83" w:type="dxa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22</w:t>
            </w:r>
          </w:p>
        </w:tc>
      </w:tr>
      <w:tr w:rsidR="000F21AA" w:rsidRPr="009E31BA" w:rsidTr="001975D6">
        <w:tc>
          <w:tcPr>
            <w:tcW w:w="8789" w:type="dxa"/>
            <w:gridSpan w:val="12"/>
            <w:vAlign w:val="center"/>
          </w:tcPr>
          <w:p w:rsidR="000F21AA" w:rsidRPr="009E31BA" w:rsidRDefault="000F21AA" w:rsidP="00DD7191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技术参数</w:t>
            </w:r>
          </w:p>
        </w:tc>
      </w:tr>
      <w:tr w:rsidR="000F21AA" w:rsidRPr="009E31BA" w:rsidTr="001975D6">
        <w:trPr>
          <w:trHeight w:val="10595"/>
        </w:trPr>
        <w:tc>
          <w:tcPr>
            <w:tcW w:w="8789" w:type="dxa"/>
            <w:gridSpan w:val="12"/>
          </w:tcPr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 w:rsidRPr="003007B3">
              <w:rPr>
                <w:rFonts w:ascii="宋体" w:hAnsi="宋体" w:cs="Arial" w:hint="eastAsia"/>
                <w:color w:val="000000"/>
                <w:szCs w:val="21"/>
              </w:rPr>
              <w:t>1、可用于妇产超声扫查练习及演示。模型体内包含胎龄为23周的胎儿一个，模拟真实胎儿解剖及尺寸，可供二维及三维探头扫查。胎位可以通过旋转，或者翻转腹部的模块进行更改。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2.匹配所有的临床超声设备。(投标时提供实例图片证明)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3、模型尺寸：约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cm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40cm</w:t>
              </w:r>
            </w:smartTag>
            <w:r w:rsidRPr="003007B3">
              <w:rPr>
                <w:rFonts w:ascii="宋体" w:hAnsi="宋体" w:cs="Arial" w:hint="eastAsia"/>
                <w:color w:val="00000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9"/>
                <w:attr w:name="UnitName" w:val="cm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29 cm</w:t>
              </w:r>
            </w:smartTag>
            <w:r w:rsidRPr="003007B3">
              <w:rPr>
                <w:rFonts w:ascii="宋体" w:hAnsi="宋体" w:cs="Arial" w:hint="eastAsia"/>
                <w:color w:val="00000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m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22cm</w:t>
              </w:r>
            </w:smartTag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4、重量：≤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kg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6kg</w:t>
              </w:r>
            </w:smartTag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5、材料：优质软质树脂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6、性能参数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 w:rsidRPr="003007B3">
              <w:rPr>
                <w:rFonts w:ascii="宋体" w:hAnsi="宋体" w:cs="Arial" w:hint="eastAsia"/>
                <w:color w:val="000000"/>
                <w:szCs w:val="21"/>
              </w:rPr>
              <w:t>6.1、模型中可直观地看到：胎儿的形态、骨骼，四腔心，脑肺脏，脾脏，肾脏，主动脉，以及外生殖器(投标时提供图片证明)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6.2、声速 1440—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40"/>
                <w:attr w:name="UnitName" w:val="m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1540m</w:t>
              </w:r>
            </w:smartTag>
            <w:r w:rsidRPr="003007B3">
              <w:rPr>
                <w:rFonts w:ascii="宋体" w:hAnsi="宋体" w:cs="Arial" w:hint="eastAsia"/>
                <w:color w:val="000000"/>
                <w:szCs w:val="21"/>
              </w:rPr>
              <w:t>/s(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℃"/>
              </w:smartTagPr>
              <w:r w:rsidRPr="003007B3">
                <w:rPr>
                  <w:rFonts w:ascii="宋体" w:hAnsi="宋体" w:cs="Arial" w:hint="eastAsia"/>
                  <w:color w:val="000000"/>
                  <w:szCs w:val="21"/>
                </w:rPr>
                <w:t>25℃</w:t>
              </w:r>
            </w:smartTag>
            <w:r w:rsidRPr="003007B3">
              <w:rPr>
                <w:rFonts w:ascii="宋体" w:hAnsi="宋体" w:cs="Arial" w:hint="eastAsia"/>
                <w:color w:val="000000"/>
                <w:szCs w:val="21"/>
              </w:rPr>
              <w:t>)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6.3、声衰减 0.5-1.0dB/cm MHZ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6.4、免费上门安装，调试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6.5、免费提供培训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7、可训练项目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7.1、基本妇科超声扫查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7.2、在超声下辨认胎位和胎位形态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7.3、教学演示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7.4、设备，图像校正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8、配置要求：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8.1、模型本体 1套（含胎儿一个）</w:t>
            </w:r>
          </w:p>
          <w:p w:rsidR="000F21AA" w:rsidRPr="003007B3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8.2、活用参考DVD</w:t>
            </w:r>
          </w:p>
          <w:p w:rsidR="001975D6" w:rsidRDefault="000F21AA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3007B3">
              <w:rPr>
                <w:rFonts w:ascii="宋体" w:hAnsi="宋体" w:cs="Arial" w:hint="eastAsia"/>
                <w:color w:val="000000"/>
                <w:szCs w:val="21"/>
              </w:rPr>
              <w:t>8.3、使用说明书</w:t>
            </w:r>
          </w:p>
          <w:p w:rsidR="00A508D0" w:rsidRDefault="00A508D0" w:rsidP="00A50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注：本项目不须医疗器械注册证</w:t>
            </w:r>
          </w:p>
          <w:p w:rsidR="00A508D0" w:rsidRDefault="00A508D0" w:rsidP="00A508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72682"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为双倍扣分项，不作为废标条件</w:t>
            </w:r>
          </w:p>
          <w:p w:rsidR="001975D6" w:rsidRPr="00A508D0" w:rsidRDefault="001975D6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  <w:p w:rsidR="001975D6" w:rsidRDefault="001975D6" w:rsidP="001975D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售后条件要求如下：</w:t>
            </w:r>
          </w:p>
          <w:p w:rsidR="001975D6" w:rsidRDefault="001975D6" w:rsidP="001975D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1、质保期：自货物验收合格之日起至少2年。</w:t>
            </w:r>
          </w:p>
          <w:p w:rsidR="001975D6" w:rsidRDefault="001975D6" w:rsidP="001975D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安装调试和培训：供应商负责将货物送至医院指定地点，到货后，厂家需在接到用户通知后10个工作日内进行安装调试；提供用户管理人员的现场操作使用及基本维护的免费培训（时间不少于5个工作日），使受训人员了解货物的工作原理、操作规程、以及维护、保养方法。</w:t>
            </w:r>
          </w:p>
          <w:p w:rsidR="001975D6" w:rsidRDefault="001975D6" w:rsidP="001975D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3、验收：按供货方合格证书技术资料中的精度、质量要求和双方签订的合同技术附件所规定的条款进行验收。</w:t>
            </w:r>
          </w:p>
          <w:p w:rsidR="00E55CA9" w:rsidRDefault="00E55CA9" w:rsidP="001975D6">
            <w:pPr>
              <w:widowControl/>
              <w:spacing w:line="280" w:lineRule="exact"/>
              <w:rPr>
                <w:rFonts w:ascii="宋体" w:hAnsi="宋体"/>
                <w:kern w:val="0"/>
                <w:szCs w:val="21"/>
              </w:rPr>
            </w:pPr>
          </w:p>
          <w:p w:rsidR="001975D6" w:rsidRPr="00A508D0" w:rsidRDefault="001975D6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  <w:p w:rsidR="001975D6" w:rsidRPr="000F21AA" w:rsidRDefault="001975D6" w:rsidP="001975D6"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217CBC" w:rsidRPr="000F21AA" w:rsidRDefault="00217CBC"/>
    <w:sectPr w:rsidR="00217CBC" w:rsidRPr="000F21AA" w:rsidSect="00E55CA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22" w:rsidRDefault="00754A22" w:rsidP="000F21AA">
      <w:r>
        <w:separator/>
      </w:r>
    </w:p>
  </w:endnote>
  <w:endnote w:type="continuationSeparator" w:id="1">
    <w:p w:rsidR="00754A22" w:rsidRDefault="00754A22" w:rsidP="000F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22" w:rsidRDefault="00754A22" w:rsidP="000F21AA">
      <w:r>
        <w:separator/>
      </w:r>
    </w:p>
  </w:footnote>
  <w:footnote w:type="continuationSeparator" w:id="1">
    <w:p w:rsidR="00754A22" w:rsidRDefault="00754A22" w:rsidP="000F2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37B"/>
    <w:rsid w:val="000F21AA"/>
    <w:rsid w:val="0011037B"/>
    <w:rsid w:val="00131C72"/>
    <w:rsid w:val="001975D6"/>
    <w:rsid w:val="001C584D"/>
    <w:rsid w:val="00217CBC"/>
    <w:rsid w:val="0023485F"/>
    <w:rsid w:val="0033681E"/>
    <w:rsid w:val="00754A22"/>
    <w:rsid w:val="00772EEA"/>
    <w:rsid w:val="007E28B7"/>
    <w:rsid w:val="00A508D0"/>
    <w:rsid w:val="00B55BFB"/>
    <w:rsid w:val="00B67133"/>
    <w:rsid w:val="00C01645"/>
    <w:rsid w:val="00C34A93"/>
    <w:rsid w:val="00C93987"/>
    <w:rsid w:val="00CD127E"/>
    <w:rsid w:val="00E55CA9"/>
    <w:rsid w:val="00EB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>Sky123.Org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2016-03-21T03:22:00Z</cp:lastPrinted>
  <dcterms:created xsi:type="dcterms:W3CDTF">2016-01-27T14:10:00Z</dcterms:created>
  <dcterms:modified xsi:type="dcterms:W3CDTF">2016-11-09T08:30:00Z</dcterms:modified>
</cp:coreProperties>
</file>